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93C" w:rsidRDefault="0052793C" w:rsidP="0052793C">
      <w:pPr>
        <w:jc w:val="center"/>
        <w:rPr>
          <w:b/>
          <w:sz w:val="36"/>
          <w:szCs w:val="36"/>
        </w:rPr>
      </w:pPr>
      <w:r>
        <w:rPr>
          <w:b/>
          <w:sz w:val="36"/>
          <w:szCs w:val="36"/>
        </w:rPr>
        <w:t>August 2013</w:t>
      </w:r>
    </w:p>
    <w:p w:rsidR="0052793C" w:rsidRDefault="0052793C" w:rsidP="0052793C">
      <w:pPr>
        <w:jc w:val="center"/>
        <w:rPr>
          <w:b/>
          <w:sz w:val="36"/>
          <w:szCs w:val="36"/>
        </w:rPr>
      </w:pPr>
    </w:p>
    <w:p w:rsidR="0052793C" w:rsidRDefault="0052793C" w:rsidP="0052793C">
      <w:pPr>
        <w:jc w:val="center"/>
        <w:rPr>
          <w:b/>
          <w:sz w:val="36"/>
          <w:szCs w:val="36"/>
        </w:rPr>
      </w:pPr>
      <w:r w:rsidRPr="004E2F20">
        <w:rPr>
          <w:b/>
          <w:sz w:val="36"/>
          <w:szCs w:val="36"/>
        </w:rPr>
        <w:t>Welsh Language</w:t>
      </w:r>
      <w:r w:rsidR="005043DC">
        <w:rPr>
          <w:b/>
          <w:sz w:val="36"/>
          <w:szCs w:val="36"/>
        </w:rPr>
        <w:t xml:space="preserve"> Policy</w:t>
      </w: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pBdr>
          <w:bottom w:val="single" w:sz="6" w:space="1" w:color="auto"/>
        </w:pBdr>
        <w:rPr>
          <w:b/>
          <w:sz w:val="36"/>
          <w:szCs w:val="36"/>
        </w:rPr>
      </w:pPr>
      <w:r>
        <w:rPr>
          <w:b/>
          <w:sz w:val="36"/>
          <w:szCs w:val="36"/>
        </w:rPr>
        <w:lastRenderedPageBreak/>
        <w:t>CONTENTS</w:t>
      </w:r>
    </w:p>
    <w:p w:rsidR="0052793C" w:rsidRDefault="0052793C" w:rsidP="0052793C">
      <w:pPr>
        <w:rPr>
          <w:b/>
          <w:sz w:val="28"/>
          <w:szCs w:val="28"/>
        </w:rPr>
      </w:pPr>
      <w:r w:rsidRPr="004E2F20">
        <w:rPr>
          <w:b/>
          <w:sz w:val="28"/>
          <w:szCs w:val="28"/>
        </w:rPr>
        <w:t>CLAUSE</w:t>
      </w:r>
    </w:p>
    <w:p w:rsidR="0052793C" w:rsidRDefault="0052793C" w:rsidP="0052793C">
      <w:pPr>
        <w:rPr>
          <w:b/>
          <w:sz w:val="28"/>
          <w:szCs w:val="28"/>
        </w:rPr>
      </w:pPr>
      <w:r>
        <w:rPr>
          <w:b/>
          <w:sz w:val="28"/>
          <w:szCs w:val="28"/>
        </w:rPr>
        <w:t xml:space="preserve">     </w:t>
      </w:r>
    </w:p>
    <w:p w:rsidR="0052793C" w:rsidRDefault="0052793C" w:rsidP="0052793C">
      <w:pPr>
        <w:rPr>
          <w:b/>
          <w:sz w:val="28"/>
          <w:szCs w:val="28"/>
        </w:rPr>
      </w:pPr>
      <w:r>
        <w:rPr>
          <w:b/>
          <w:sz w:val="28"/>
          <w:szCs w:val="28"/>
        </w:rPr>
        <w:t>Background</w:t>
      </w:r>
    </w:p>
    <w:p w:rsidR="0052793C" w:rsidRPr="004E2F20" w:rsidRDefault="0052793C" w:rsidP="0052793C">
      <w:pPr>
        <w:pStyle w:val="ListParagraph"/>
        <w:numPr>
          <w:ilvl w:val="0"/>
          <w:numId w:val="1"/>
        </w:numPr>
        <w:rPr>
          <w:sz w:val="28"/>
          <w:szCs w:val="28"/>
        </w:rPr>
      </w:pPr>
      <w:r w:rsidRPr="004E2F20">
        <w:rPr>
          <w:sz w:val="28"/>
          <w:szCs w:val="28"/>
        </w:rPr>
        <w:t xml:space="preserve">Policy Statement ………………………………………………………………………….  </w:t>
      </w:r>
      <w:r>
        <w:rPr>
          <w:sz w:val="28"/>
          <w:szCs w:val="28"/>
        </w:rPr>
        <w:t>3</w:t>
      </w:r>
      <w:r w:rsidRPr="004E2F20">
        <w:rPr>
          <w:sz w:val="28"/>
          <w:szCs w:val="28"/>
        </w:rPr>
        <w:t xml:space="preserve"> </w:t>
      </w:r>
    </w:p>
    <w:p w:rsidR="0052793C" w:rsidRDefault="0052793C" w:rsidP="0052793C">
      <w:pPr>
        <w:pStyle w:val="ListParagraph"/>
        <w:numPr>
          <w:ilvl w:val="0"/>
          <w:numId w:val="1"/>
        </w:numPr>
        <w:rPr>
          <w:sz w:val="28"/>
          <w:szCs w:val="28"/>
        </w:rPr>
      </w:pPr>
      <w:r>
        <w:rPr>
          <w:sz w:val="28"/>
          <w:szCs w:val="28"/>
        </w:rPr>
        <w:t xml:space="preserve">Relevant </w:t>
      </w:r>
      <w:r w:rsidRPr="004E2F20">
        <w:rPr>
          <w:sz w:val="28"/>
          <w:szCs w:val="28"/>
        </w:rPr>
        <w:t>Legislation</w:t>
      </w:r>
      <w:r>
        <w:rPr>
          <w:sz w:val="28"/>
          <w:szCs w:val="28"/>
        </w:rPr>
        <w:t xml:space="preserve"> ……..………………………………………………………………  3</w:t>
      </w:r>
    </w:p>
    <w:p w:rsidR="0052793C" w:rsidRDefault="0052793C" w:rsidP="0052793C">
      <w:pPr>
        <w:rPr>
          <w:b/>
          <w:sz w:val="28"/>
          <w:szCs w:val="28"/>
        </w:rPr>
      </w:pPr>
      <w:r>
        <w:rPr>
          <w:b/>
          <w:sz w:val="28"/>
          <w:szCs w:val="28"/>
        </w:rPr>
        <w:t>Commitments</w:t>
      </w:r>
    </w:p>
    <w:p w:rsidR="0052793C" w:rsidRDefault="0052793C" w:rsidP="0052793C">
      <w:pPr>
        <w:pStyle w:val="ListParagraph"/>
        <w:numPr>
          <w:ilvl w:val="0"/>
          <w:numId w:val="1"/>
        </w:numPr>
        <w:rPr>
          <w:sz w:val="28"/>
          <w:szCs w:val="28"/>
        </w:rPr>
      </w:pPr>
      <w:r>
        <w:rPr>
          <w:sz w:val="28"/>
          <w:szCs w:val="28"/>
        </w:rPr>
        <w:t>General ……………………………….……………………………………………………..  4</w:t>
      </w:r>
    </w:p>
    <w:p w:rsidR="0052793C" w:rsidRDefault="0052793C" w:rsidP="0052793C">
      <w:pPr>
        <w:pStyle w:val="ListParagraph"/>
        <w:numPr>
          <w:ilvl w:val="0"/>
          <w:numId w:val="1"/>
        </w:numPr>
        <w:rPr>
          <w:sz w:val="28"/>
          <w:szCs w:val="28"/>
        </w:rPr>
      </w:pPr>
      <w:r>
        <w:rPr>
          <w:sz w:val="28"/>
          <w:szCs w:val="28"/>
        </w:rPr>
        <w:t>New Policies and Initiatives …………………………………………………………. 4</w:t>
      </w:r>
    </w:p>
    <w:p w:rsidR="0052793C" w:rsidRDefault="0052793C" w:rsidP="0052793C">
      <w:pPr>
        <w:pStyle w:val="ListParagraph"/>
        <w:numPr>
          <w:ilvl w:val="0"/>
          <w:numId w:val="1"/>
        </w:numPr>
        <w:rPr>
          <w:sz w:val="28"/>
          <w:szCs w:val="28"/>
        </w:rPr>
      </w:pPr>
      <w:r>
        <w:rPr>
          <w:sz w:val="28"/>
          <w:szCs w:val="28"/>
        </w:rPr>
        <w:t>Provision of Bilingual Services ……………………………………………………….4</w:t>
      </w:r>
    </w:p>
    <w:p w:rsidR="0052793C" w:rsidRDefault="0052793C" w:rsidP="0052793C">
      <w:pPr>
        <w:pStyle w:val="ListParagraph"/>
        <w:numPr>
          <w:ilvl w:val="0"/>
          <w:numId w:val="1"/>
        </w:numPr>
        <w:rPr>
          <w:sz w:val="28"/>
          <w:szCs w:val="28"/>
        </w:rPr>
      </w:pPr>
      <w:r>
        <w:rPr>
          <w:sz w:val="28"/>
          <w:szCs w:val="28"/>
        </w:rPr>
        <w:t>Dealing with Welsh Speaking Public …………………………………………….  5</w:t>
      </w:r>
    </w:p>
    <w:p w:rsidR="0052793C" w:rsidRDefault="0052793C" w:rsidP="0052793C">
      <w:pPr>
        <w:pStyle w:val="ListParagraph"/>
        <w:numPr>
          <w:ilvl w:val="0"/>
          <w:numId w:val="1"/>
        </w:numPr>
        <w:rPr>
          <w:sz w:val="28"/>
          <w:szCs w:val="28"/>
        </w:rPr>
      </w:pPr>
      <w:r>
        <w:rPr>
          <w:sz w:val="28"/>
          <w:szCs w:val="28"/>
        </w:rPr>
        <w:t>Publishing Materials and Advertising Activity ………………………………. 5</w:t>
      </w:r>
    </w:p>
    <w:p w:rsidR="0052793C" w:rsidRDefault="0052793C" w:rsidP="0052793C">
      <w:pPr>
        <w:pStyle w:val="ListParagraph"/>
        <w:numPr>
          <w:ilvl w:val="0"/>
          <w:numId w:val="1"/>
        </w:numPr>
        <w:rPr>
          <w:sz w:val="28"/>
          <w:szCs w:val="28"/>
        </w:rPr>
      </w:pPr>
      <w:r>
        <w:rPr>
          <w:sz w:val="28"/>
          <w:szCs w:val="28"/>
        </w:rPr>
        <w:t>Recruitment ………………………………………………………………………………… 6</w:t>
      </w:r>
    </w:p>
    <w:p w:rsidR="0052793C" w:rsidRDefault="0052793C" w:rsidP="0052793C">
      <w:pPr>
        <w:pStyle w:val="ListParagraph"/>
        <w:numPr>
          <w:ilvl w:val="0"/>
          <w:numId w:val="1"/>
        </w:numPr>
        <w:rPr>
          <w:sz w:val="28"/>
          <w:szCs w:val="28"/>
        </w:rPr>
      </w:pPr>
      <w:r>
        <w:rPr>
          <w:sz w:val="28"/>
          <w:szCs w:val="28"/>
        </w:rPr>
        <w:t>Staff Training ………………………………………………………………………………..6</w:t>
      </w:r>
    </w:p>
    <w:p w:rsidR="0052793C" w:rsidRDefault="0052793C" w:rsidP="0052793C">
      <w:pPr>
        <w:pStyle w:val="ListParagraph"/>
        <w:numPr>
          <w:ilvl w:val="0"/>
          <w:numId w:val="1"/>
        </w:numPr>
        <w:rPr>
          <w:sz w:val="28"/>
          <w:szCs w:val="28"/>
        </w:rPr>
      </w:pPr>
      <w:bookmarkStart w:id="0" w:name="_GoBack"/>
      <w:bookmarkEnd w:id="0"/>
      <w:r>
        <w:rPr>
          <w:sz w:val="28"/>
          <w:szCs w:val="28"/>
        </w:rPr>
        <w:t>Services Delivered by Third Parties / Work in Partnership……………. 6</w:t>
      </w:r>
    </w:p>
    <w:p w:rsidR="0052793C" w:rsidRDefault="0052793C" w:rsidP="0052793C">
      <w:pPr>
        <w:pStyle w:val="ListParagraph"/>
        <w:numPr>
          <w:ilvl w:val="0"/>
          <w:numId w:val="1"/>
        </w:numPr>
        <w:rPr>
          <w:sz w:val="28"/>
          <w:szCs w:val="28"/>
        </w:rPr>
      </w:pPr>
      <w:r>
        <w:rPr>
          <w:sz w:val="28"/>
          <w:szCs w:val="28"/>
        </w:rPr>
        <w:t>Targets and Progress Monitoring ………………………………………………..  6</w:t>
      </w:r>
    </w:p>
    <w:p w:rsidR="0052793C" w:rsidRDefault="0052793C" w:rsidP="0052793C">
      <w:pPr>
        <w:pStyle w:val="ListParagraph"/>
        <w:numPr>
          <w:ilvl w:val="0"/>
          <w:numId w:val="1"/>
        </w:numPr>
        <w:rPr>
          <w:sz w:val="28"/>
          <w:szCs w:val="28"/>
        </w:rPr>
      </w:pPr>
      <w:r>
        <w:rPr>
          <w:sz w:val="28"/>
          <w:szCs w:val="28"/>
        </w:rPr>
        <w:t xml:space="preserve"> Timetable ……………………………………………………………………………………  7</w:t>
      </w:r>
    </w:p>
    <w:p w:rsidR="0052793C" w:rsidRPr="00D66E98" w:rsidRDefault="0052793C" w:rsidP="0052793C">
      <w:pPr>
        <w:pStyle w:val="ListParagraph"/>
        <w:rPr>
          <w:sz w:val="28"/>
          <w:szCs w:val="28"/>
        </w:rPr>
      </w:pPr>
    </w:p>
    <w:p w:rsidR="0052793C" w:rsidRDefault="0052793C" w:rsidP="0052793C">
      <w:pPr>
        <w:rPr>
          <w:sz w:val="28"/>
          <w:szCs w:val="28"/>
        </w:rPr>
      </w:pPr>
    </w:p>
    <w:p w:rsidR="0052793C" w:rsidRPr="008A65CB" w:rsidRDefault="0052793C" w:rsidP="0052793C">
      <w:pPr>
        <w:pStyle w:val="ListParagraph"/>
        <w:numPr>
          <w:ilvl w:val="0"/>
          <w:numId w:val="1"/>
        </w:numPr>
        <w:rPr>
          <w:sz w:val="28"/>
          <w:szCs w:val="28"/>
        </w:rPr>
        <w:sectPr w:rsidR="0052793C" w:rsidRPr="008A65CB" w:rsidSect="004D3D10">
          <w:footerReference w:type="first" r:id="rId8"/>
          <w:pgSz w:w="11906" w:h="16838"/>
          <w:pgMar w:top="1440" w:right="1440" w:bottom="1440" w:left="1440" w:header="708" w:footer="708" w:gutter="0"/>
          <w:pgNumType w:start="1"/>
          <w:cols w:space="708"/>
          <w:titlePg/>
          <w:docGrid w:linePitch="360"/>
        </w:sectPr>
      </w:pPr>
    </w:p>
    <w:p w:rsidR="0052793C" w:rsidRPr="00B75C05" w:rsidRDefault="0052793C" w:rsidP="0052793C">
      <w:pPr>
        <w:pStyle w:val="ListParagraph"/>
        <w:numPr>
          <w:ilvl w:val="0"/>
          <w:numId w:val="2"/>
        </w:numPr>
        <w:rPr>
          <w:b/>
          <w:sz w:val="28"/>
          <w:szCs w:val="28"/>
        </w:rPr>
      </w:pPr>
      <w:r w:rsidRPr="00B75C05">
        <w:rPr>
          <w:b/>
          <w:sz w:val="28"/>
          <w:szCs w:val="28"/>
        </w:rPr>
        <w:lastRenderedPageBreak/>
        <w:t>POLICY STATEMENT</w:t>
      </w:r>
    </w:p>
    <w:p w:rsidR="0052793C" w:rsidRDefault="0052793C" w:rsidP="0052793C">
      <w:pPr>
        <w:pStyle w:val="ListParagraph"/>
        <w:rPr>
          <w:sz w:val="28"/>
          <w:szCs w:val="28"/>
        </w:rPr>
      </w:pPr>
    </w:p>
    <w:p w:rsidR="0052793C" w:rsidRDefault="0052793C" w:rsidP="0052793C">
      <w:pPr>
        <w:pStyle w:val="ListParagraph"/>
        <w:numPr>
          <w:ilvl w:val="1"/>
          <w:numId w:val="2"/>
        </w:numPr>
        <w:rPr>
          <w:sz w:val="24"/>
          <w:szCs w:val="24"/>
        </w:rPr>
      </w:pPr>
      <w:r w:rsidRPr="002A3E24">
        <w:rPr>
          <w:sz w:val="24"/>
          <w:szCs w:val="24"/>
        </w:rPr>
        <w:t xml:space="preserve">This company has adopted the principle that, in the conduct of its business in Wales, it will take measures deemed reasonably practicable and relative to the resources </w:t>
      </w:r>
      <w:r>
        <w:rPr>
          <w:sz w:val="24"/>
          <w:szCs w:val="24"/>
        </w:rPr>
        <w:t xml:space="preserve">which it has </w:t>
      </w:r>
      <w:r w:rsidRPr="002A3E24">
        <w:rPr>
          <w:sz w:val="24"/>
          <w:szCs w:val="24"/>
        </w:rPr>
        <w:t xml:space="preserve">available, to </w:t>
      </w:r>
      <w:r>
        <w:rPr>
          <w:sz w:val="24"/>
          <w:szCs w:val="24"/>
        </w:rPr>
        <w:t xml:space="preserve">provide </w:t>
      </w:r>
      <w:r w:rsidRPr="002A3E24">
        <w:rPr>
          <w:sz w:val="24"/>
          <w:szCs w:val="24"/>
        </w:rPr>
        <w:t xml:space="preserve">Welsh services as described below. </w:t>
      </w:r>
    </w:p>
    <w:p w:rsidR="0052793C" w:rsidRPr="002A3E24" w:rsidRDefault="0052793C" w:rsidP="0052793C">
      <w:pPr>
        <w:pStyle w:val="ListParagraph"/>
        <w:rPr>
          <w:sz w:val="24"/>
          <w:szCs w:val="24"/>
        </w:rPr>
      </w:pPr>
    </w:p>
    <w:p w:rsidR="0052793C" w:rsidRDefault="0052793C" w:rsidP="0052793C">
      <w:pPr>
        <w:pStyle w:val="ListParagraph"/>
        <w:numPr>
          <w:ilvl w:val="1"/>
          <w:numId w:val="2"/>
        </w:numPr>
        <w:rPr>
          <w:sz w:val="24"/>
          <w:szCs w:val="24"/>
        </w:rPr>
      </w:pPr>
      <w:r>
        <w:rPr>
          <w:sz w:val="24"/>
          <w:szCs w:val="24"/>
        </w:rPr>
        <w:t>This policy sets out how the company will strive to implement that principle in the provision of its services to the public in Wales.</w:t>
      </w:r>
    </w:p>
    <w:p w:rsidR="0052793C" w:rsidRPr="00B75C05" w:rsidRDefault="0052793C" w:rsidP="0052793C">
      <w:pPr>
        <w:pStyle w:val="ListParagraph"/>
        <w:rPr>
          <w:sz w:val="24"/>
          <w:szCs w:val="24"/>
        </w:rPr>
      </w:pPr>
    </w:p>
    <w:p w:rsidR="0052793C" w:rsidRDefault="0052793C" w:rsidP="0052793C">
      <w:pPr>
        <w:pStyle w:val="ListParagraph"/>
        <w:numPr>
          <w:ilvl w:val="1"/>
          <w:numId w:val="2"/>
        </w:numPr>
        <w:rPr>
          <w:sz w:val="24"/>
          <w:szCs w:val="24"/>
        </w:rPr>
      </w:pPr>
      <w:r>
        <w:rPr>
          <w:sz w:val="24"/>
          <w:szCs w:val="24"/>
        </w:rPr>
        <w:t xml:space="preserve">The commitments and actions outlined below are based on CITB’s own Welsh Language Policy and reflect, to a lesser extent, the actions CITB strives to implement itself.  </w:t>
      </w:r>
    </w:p>
    <w:p w:rsidR="0052793C" w:rsidRPr="00B75C05" w:rsidRDefault="0052793C" w:rsidP="0052793C">
      <w:pPr>
        <w:pStyle w:val="ListParagraph"/>
        <w:rPr>
          <w:sz w:val="24"/>
          <w:szCs w:val="24"/>
        </w:rPr>
      </w:pPr>
    </w:p>
    <w:p w:rsidR="0052793C" w:rsidRDefault="0052793C" w:rsidP="0052793C">
      <w:pPr>
        <w:pStyle w:val="ListParagraph"/>
        <w:numPr>
          <w:ilvl w:val="0"/>
          <w:numId w:val="2"/>
        </w:numPr>
        <w:rPr>
          <w:b/>
          <w:sz w:val="28"/>
          <w:szCs w:val="28"/>
        </w:rPr>
      </w:pPr>
      <w:r>
        <w:rPr>
          <w:b/>
          <w:sz w:val="28"/>
          <w:szCs w:val="28"/>
        </w:rPr>
        <w:t xml:space="preserve">Legislation </w:t>
      </w:r>
    </w:p>
    <w:p w:rsidR="0052793C" w:rsidRDefault="0052793C" w:rsidP="0052793C">
      <w:pPr>
        <w:pStyle w:val="ListParagraph"/>
        <w:rPr>
          <w:sz w:val="24"/>
          <w:szCs w:val="24"/>
        </w:rPr>
      </w:pPr>
    </w:p>
    <w:p w:rsidR="0052793C" w:rsidRPr="008B4B0F" w:rsidRDefault="0052793C" w:rsidP="0052793C">
      <w:pPr>
        <w:pStyle w:val="ListParagraph"/>
        <w:numPr>
          <w:ilvl w:val="1"/>
          <w:numId w:val="2"/>
        </w:numPr>
        <w:rPr>
          <w:rFonts w:cs="Times New Roman"/>
          <w:sz w:val="24"/>
          <w:szCs w:val="24"/>
        </w:rPr>
      </w:pPr>
      <w:r w:rsidRPr="008B4B0F">
        <w:rPr>
          <w:rFonts w:cs="Times New Roman"/>
          <w:sz w:val="24"/>
          <w:szCs w:val="24"/>
        </w:rPr>
        <w:t xml:space="preserve"> The CITB Welsh Language Policy has been prepared in accordance with the Welsh Language Act of 1993</w:t>
      </w:r>
      <w:r>
        <w:rPr>
          <w:rFonts w:cs="Times New Roman"/>
          <w:sz w:val="24"/>
          <w:szCs w:val="24"/>
        </w:rPr>
        <w:t>,</w:t>
      </w:r>
      <w:r w:rsidRPr="008B4B0F">
        <w:rPr>
          <w:rFonts w:ascii="Times New Roman" w:hAnsi="Times New Roman" w:cs="Times New Roman"/>
        </w:rPr>
        <w:t xml:space="preserve"> </w:t>
      </w:r>
      <w:r w:rsidRPr="00CF0E13">
        <w:rPr>
          <w:rFonts w:cs="Times New Roman"/>
          <w:sz w:val="24"/>
          <w:szCs w:val="24"/>
        </w:rPr>
        <w:t>which was</w:t>
      </w:r>
      <w:r>
        <w:rPr>
          <w:rFonts w:cs="Times New Roman"/>
          <w:sz w:val="24"/>
          <w:szCs w:val="24"/>
        </w:rPr>
        <w:t>, for a long time,</w:t>
      </w:r>
      <w:r>
        <w:rPr>
          <w:rFonts w:ascii="Times New Roman" w:hAnsi="Times New Roman" w:cs="Times New Roman"/>
        </w:rPr>
        <w:t xml:space="preserve"> </w:t>
      </w:r>
      <w:r w:rsidRPr="008B4B0F">
        <w:rPr>
          <w:rFonts w:cs="Times New Roman"/>
          <w:sz w:val="24"/>
          <w:szCs w:val="24"/>
        </w:rPr>
        <w:t xml:space="preserve">the most significant piece of legislation </w:t>
      </w:r>
      <w:r>
        <w:rPr>
          <w:rFonts w:cs="Times New Roman"/>
          <w:sz w:val="24"/>
          <w:szCs w:val="24"/>
        </w:rPr>
        <w:t xml:space="preserve">passed </w:t>
      </w:r>
      <w:r w:rsidRPr="008B4B0F">
        <w:rPr>
          <w:rFonts w:cs="Times New Roman"/>
          <w:sz w:val="24"/>
          <w:szCs w:val="24"/>
        </w:rPr>
        <w:t>relat</w:t>
      </w:r>
      <w:r>
        <w:rPr>
          <w:rFonts w:cs="Times New Roman"/>
          <w:sz w:val="24"/>
          <w:szCs w:val="24"/>
        </w:rPr>
        <w:t>ing to the Welsh language in recent years</w:t>
      </w:r>
      <w:r w:rsidRPr="008B4B0F">
        <w:rPr>
          <w:rFonts w:cs="Times New Roman"/>
          <w:sz w:val="24"/>
          <w:szCs w:val="24"/>
        </w:rPr>
        <w:t xml:space="preserve">.  </w:t>
      </w:r>
    </w:p>
    <w:p w:rsidR="0052793C" w:rsidRPr="008B4B0F" w:rsidRDefault="0052793C" w:rsidP="0052793C">
      <w:pPr>
        <w:pStyle w:val="ListParagraph"/>
        <w:rPr>
          <w:rFonts w:cs="Times New Roman"/>
          <w:sz w:val="24"/>
          <w:szCs w:val="24"/>
        </w:rPr>
      </w:pPr>
    </w:p>
    <w:p w:rsidR="0052793C" w:rsidRPr="002C336F" w:rsidRDefault="0052793C" w:rsidP="0052793C">
      <w:pPr>
        <w:pStyle w:val="ListParagraph"/>
        <w:numPr>
          <w:ilvl w:val="1"/>
          <w:numId w:val="2"/>
        </w:numPr>
        <w:rPr>
          <w:rFonts w:cs="Times New Roman"/>
          <w:sz w:val="24"/>
          <w:szCs w:val="24"/>
        </w:rPr>
      </w:pPr>
      <w:r>
        <w:rPr>
          <w:rFonts w:cs="Times New Roman"/>
          <w:sz w:val="24"/>
          <w:szCs w:val="24"/>
        </w:rPr>
        <w:t xml:space="preserve">More recently still, </w:t>
      </w:r>
      <w:r w:rsidRPr="002C336F">
        <w:rPr>
          <w:rFonts w:cs="Times New Roman"/>
          <w:sz w:val="24"/>
          <w:szCs w:val="24"/>
        </w:rPr>
        <w:t>the Welsh Language (Wales) measure</w:t>
      </w:r>
      <w:r>
        <w:rPr>
          <w:rFonts w:cs="Times New Roman"/>
          <w:sz w:val="24"/>
          <w:szCs w:val="24"/>
        </w:rPr>
        <w:t xml:space="preserve"> was passed, which, in April</w:t>
      </w:r>
      <w:r w:rsidRPr="002C336F">
        <w:rPr>
          <w:rFonts w:cs="Times New Roman"/>
          <w:sz w:val="24"/>
          <w:szCs w:val="24"/>
        </w:rPr>
        <w:t xml:space="preserve"> </w:t>
      </w:r>
      <w:r>
        <w:rPr>
          <w:rFonts w:cs="Times New Roman"/>
          <w:sz w:val="24"/>
          <w:szCs w:val="24"/>
        </w:rPr>
        <w:t>2012</w:t>
      </w:r>
      <w:r w:rsidRPr="002C336F">
        <w:rPr>
          <w:rFonts w:cs="Times New Roman"/>
          <w:sz w:val="24"/>
          <w:szCs w:val="24"/>
        </w:rPr>
        <w:t xml:space="preserve">, included the appointment of a Welsh Language Commissioner to put in place a series of Measures </w:t>
      </w:r>
      <w:r>
        <w:rPr>
          <w:rFonts w:cs="Times New Roman"/>
          <w:sz w:val="24"/>
          <w:szCs w:val="24"/>
        </w:rPr>
        <w:t xml:space="preserve">which </w:t>
      </w:r>
      <w:r w:rsidRPr="002C336F">
        <w:rPr>
          <w:rFonts w:cs="Times New Roman"/>
          <w:sz w:val="24"/>
          <w:szCs w:val="24"/>
        </w:rPr>
        <w:t xml:space="preserve">will, in time, replace Welsh Language Schemes.  </w:t>
      </w:r>
    </w:p>
    <w:p w:rsidR="0052793C" w:rsidRPr="002C336F" w:rsidRDefault="0052793C" w:rsidP="0052793C">
      <w:pPr>
        <w:pStyle w:val="ListParagraph"/>
        <w:rPr>
          <w:rFonts w:cs="Times New Roman"/>
          <w:sz w:val="24"/>
          <w:szCs w:val="24"/>
        </w:rPr>
      </w:pPr>
    </w:p>
    <w:p w:rsidR="0052793C" w:rsidRPr="008B4B0F" w:rsidRDefault="0052793C" w:rsidP="0052793C">
      <w:pPr>
        <w:pStyle w:val="ListParagraph"/>
        <w:numPr>
          <w:ilvl w:val="1"/>
          <w:numId w:val="2"/>
        </w:numPr>
        <w:rPr>
          <w:rFonts w:cs="Times New Roman"/>
          <w:sz w:val="24"/>
          <w:szCs w:val="24"/>
        </w:rPr>
      </w:pPr>
      <w:r>
        <w:rPr>
          <w:rFonts w:cs="Times New Roman"/>
          <w:sz w:val="24"/>
          <w:szCs w:val="24"/>
        </w:rPr>
        <w:t>T</w:t>
      </w:r>
      <w:r w:rsidRPr="002C336F">
        <w:rPr>
          <w:rFonts w:cs="Times New Roman"/>
          <w:sz w:val="24"/>
          <w:szCs w:val="24"/>
        </w:rPr>
        <w:t>he</w:t>
      </w:r>
      <w:r>
        <w:rPr>
          <w:rFonts w:cs="Times New Roman"/>
          <w:sz w:val="24"/>
          <w:szCs w:val="24"/>
        </w:rPr>
        <w:t>se</w:t>
      </w:r>
      <w:r w:rsidRPr="002C336F">
        <w:rPr>
          <w:rFonts w:cs="Times New Roman"/>
          <w:sz w:val="24"/>
          <w:szCs w:val="24"/>
        </w:rPr>
        <w:t xml:space="preserve"> measures</w:t>
      </w:r>
      <w:r>
        <w:rPr>
          <w:rFonts w:cs="Times New Roman"/>
          <w:sz w:val="24"/>
          <w:szCs w:val="24"/>
        </w:rPr>
        <w:t>, which will allow further powers of enforcement by the Commissioner,</w:t>
      </w:r>
      <w:r w:rsidRPr="002C336F">
        <w:rPr>
          <w:rFonts w:cs="Times New Roman"/>
          <w:sz w:val="24"/>
          <w:szCs w:val="24"/>
        </w:rPr>
        <w:t xml:space="preserve"> are </w:t>
      </w:r>
      <w:r>
        <w:rPr>
          <w:rFonts w:cs="Times New Roman"/>
          <w:sz w:val="24"/>
          <w:szCs w:val="24"/>
        </w:rPr>
        <w:t>currently</w:t>
      </w:r>
      <w:r w:rsidRPr="002C336F">
        <w:rPr>
          <w:rFonts w:cs="Times New Roman"/>
          <w:sz w:val="24"/>
          <w:szCs w:val="24"/>
        </w:rPr>
        <w:t xml:space="preserve"> under consultation.  In the interim, implementation of </w:t>
      </w:r>
      <w:r>
        <w:rPr>
          <w:rFonts w:cs="Times New Roman"/>
          <w:sz w:val="24"/>
          <w:szCs w:val="24"/>
        </w:rPr>
        <w:t>current Welsh L</w:t>
      </w:r>
      <w:r w:rsidRPr="002C336F">
        <w:rPr>
          <w:rFonts w:cs="Times New Roman"/>
          <w:sz w:val="24"/>
          <w:szCs w:val="24"/>
        </w:rPr>
        <w:t>anguage Scheme</w:t>
      </w:r>
      <w:r>
        <w:rPr>
          <w:rFonts w:cs="Times New Roman"/>
          <w:sz w:val="24"/>
          <w:szCs w:val="24"/>
        </w:rPr>
        <w:t>s is to continue</w:t>
      </w:r>
      <w:r w:rsidRPr="002C336F">
        <w:rPr>
          <w:rFonts w:cs="Times New Roman"/>
          <w:sz w:val="24"/>
          <w:szCs w:val="24"/>
        </w:rPr>
        <w:t>.</w:t>
      </w:r>
    </w:p>
    <w:p w:rsidR="0052793C" w:rsidRDefault="0052793C" w:rsidP="0052793C">
      <w:pPr>
        <w:pStyle w:val="ListParagraph"/>
        <w:rPr>
          <w:sz w:val="24"/>
          <w:szCs w:val="24"/>
        </w:rPr>
      </w:pPr>
    </w:p>
    <w:p w:rsidR="0052793C" w:rsidRDefault="0052793C" w:rsidP="0052793C">
      <w:pPr>
        <w:pStyle w:val="ListParagraph"/>
        <w:numPr>
          <w:ilvl w:val="1"/>
          <w:numId w:val="2"/>
        </w:numPr>
        <w:rPr>
          <w:sz w:val="24"/>
          <w:szCs w:val="24"/>
        </w:rPr>
      </w:pPr>
      <w:r w:rsidRPr="00860528">
        <w:rPr>
          <w:sz w:val="24"/>
          <w:szCs w:val="24"/>
        </w:rPr>
        <w:t xml:space="preserve"> This commitment policy is not, in itself, a statutory document.  It has been compiled by CITB as part of its B</w:t>
      </w:r>
      <w:r>
        <w:rPr>
          <w:sz w:val="24"/>
          <w:szCs w:val="24"/>
        </w:rPr>
        <w:t>e</w:t>
      </w:r>
      <w:r w:rsidRPr="00860528">
        <w:rPr>
          <w:sz w:val="24"/>
          <w:szCs w:val="24"/>
        </w:rPr>
        <w:t xml:space="preserve"> Fa</w:t>
      </w:r>
      <w:r>
        <w:rPr>
          <w:sz w:val="24"/>
          <w:szCs w:val="24"/>
        </w:rPr>
        <w:t>ir</w:t>
      </w:r>
      <w:r w:rsidRPr="00860528">
        <w:rPr>
          <w:sz w:val="24"/>
          <w:szCs w:val="24"/>
        </w:rPr>
        <w:t xml:space="preserve"> framework accreditation process.  </w:t>
      </w:r>
    </w:p>
    <w:p w:rsidR="0052793C" w:rsidRPr="00860528" w:rsidRDefault="0052793C" w:rsidP="0052793C">
      <w:pPr>
        <w:pStyle w:val="ListParagraph"/>
        <w:rPr>
          <w:sz w:val="24"/>
          <w:szCs w:val="24"/>
        </w:rPr>
      </w:pPr>
    </w:p>
    <w:p w:rsidR="0052793C" w:rsidRDefault="0052793C" w:rsidP="0052793C">
      <w:pPr>
        <w:pStyle w:val="ListParagraph"/>
        <w:numPr>
          <w:ilvl w:val="1"/>
          <w:numId w:val="2"/>
        </w:numPr>
        <w:rPr>
          <w:sz w:val="24"/>
          <w:szCs w:val="24"/>
        </w:rPr>
      </w:pPr>
      <w:r>
        <w:rPr>
          <w:sz w:val="24"/>
          <w:szCs w:val="24"/>
        </w:rPr>
        <w:t xml:space="preserve"> Any companies wishing to take their Welsh language provision commitment further by voluntarily adopting a full and statutory Welsh Language Scheme should consult the </w:t>
      </w:r>
      <w:hyperlink r:id="rId9" w:history="1">
        <w:r>
          <w:rPr>
            <w:rStyle w:val="Hyperlink"/>
            <w:sz w:val="24"/>
            <w:szCs w:val="24"/>
          </w:rPr>
          <w:t>relevant pages</w:t>
        </w:r>
      </w:hyperlink>
      <w:r>
        <w:rPr>
          <w:sz w:val="24"/>
          <w:szCs w:val="24"/>
        </w:rPr>
        <w:t xml:space="preserve"> of the Welsh Language Commissioner’s website for guidance. </w:t>
      </w:r>
    </w:p>
    <w:p w:rsidR="0052793C" w:rsidRDefault="0052793C" w:rsidP="0052793C">
      <w:pPr>
        <w:jc w:val="center"/>
        <w:rPr>
          <w:b/>
          <w:sz w:val="36"/>
          <w:szCs w:val="36"/>
        </w:rPr>
      </w:pPr>
    </w:p>
    <w:p w:rsidR="0052793C" w:rsidRDefault="0052793C" w:rsidP="0052793C">
      <w:pPr>
        <w:jc w:val="center"/>
        <w:rPr>
          <w:b/>
          <w:sz w:val="36"/>
          <w:szCs w:val="36"/>
        </w:rPr>
      </w:pPr>
    </w:p>
    <w:p w:rsidR="0052793C" w:rsidRDefault="0052793C" w:rsidP="0052793C">
      <w:pPr>
        <w:rPr>
          <w:b/>
          <w:sz w:val="28"/>
          <w:szCs w:val="28"/>
        </w:rPr>
      </w:pPr>
    </w:p>
    <w:p w:rsidR="0052793C" w:rsidRDefault="0052793C" w:rsidP="0052793C">
      <w:pPr>
        <w:rPr>
          <w:b/>
          <w:sz w:val="28"/>
          <w:szCs w:val="28"/>
        </w:rPr>
      </w:pPr>
    </w:p>
    <w:p w:rsidR="0052793C" w:rsidRDefault="0052793C" w:rsidP="0052793C">
      <w:pPr>
        <w:rPr>
          <w:b/>
          <w:sz w:val="28"/>
          <w:szCs w:val="28"/>
        </w:rPr>
      </w:pPr>
      <w:r>
        <w:rPr>
          <w:b/>
          <w:sz w:val="28"/>
          <w:szCs w:val="28"/>
        </w:rPr>
        <w:lastRenderedPageBreak/>
        <w:t>Commitments:</w:t>
      </w:r>
    </w:p>
    <w:p w:rsidR="0052793C" w:rsidRPr="00F47699" w:rsidRDefault="0052793C" w:rsidP="0052793C">
      <w:pPr>
        <w:rPr>
          <w:b/>
          <w:sz w:val="24"/>
          <w:szCs w:val="24"/>
        </w:rPr>
      </w:pPr>
      <w:r w:rsidRPr="00F47699">
        <w:rPr>
          <w:sz w:val="24"/>
          <w:szCs w:val="24"/>
        </w:rPr>
        <w:t>In adopting this policy, the company commits to work, over time, toward reaching the following levels of Welsh language service provision</w:t>
      </w:r>
      <w:r>
        <w:rPr>
          <w:sz w:val="24"/>
          <w:szCs w:val="24"/>
        </w:rPr>
        <w:t xml:space="preserve">.  In some cases this may be a </w:t>
      </w:r>
      <w:r w:rsidRPr="00F47699">
        <w:rPr>
          <w:sz w:val="24"/>
          <w:szCs w:val="24"/>
        </w:rPr>
        <w:t>minimum</w:t>
      </w:r>
      <w:r>
        <w:rPr>
          <w:sz w:val="24"/>
          <w:szCs w:val="24"/>
        </w:rPr>
        <w:t xml:space="preserve"> possible level of provision and in others, specific actions included may not be relevant.  It is important to note, however, that the consideration of which provisions are deemed ‘reasonably practicable’ will vary from company to company.  </w:t>
      </w:r>
      <w:r w:rsidRPr="00F47699">
        <w:rPr>
          <w:sz w:val="24"/>
          <w:szCs w:val="24"/>
        </w:rPr>
        <w:t xml:space="preserve">For the purposes of assessment under the BE </w:t>
      </w:r>
      <w:proofErr w:type="spellStart"/>
      <w:r w:rsidRPr="00F47699">
        <w:rPr>
          <w:sz w:val="24"/>
          <w:szCs w:val="24"/>
        </w:rPr>
        <w:t>FaIR</w:t>
      </w:r>
      <w:proofErr w:type="spellEnd"/>
      <w:r w:rsidRPr="00F47699">
        <w:rPr>
          <w:sz w:val="24"/>
          <w:szCs w:val="24"/>
        </w:rPr>
        <w:t xml:space="preserve"> framework, the size of the committing company and the resources </w:t>
      </w:r>
      <w:r>
        <w:rPr>
          <w:sz w:val="24"/>
          <w:szCs w:val="24"/>
        </w:rPr>
        <w:t>which it has available will be taken into consideration.</w:t>
      </w:r>
    </w:p>
    <w:p w:rsidR="0052793C" w:rsidRDefault="0052793C" w:rsidP="0052793C">
      <w:pPr>
        <w:rPr>
          <w:b/>
          <w:sz w:val="28"/>
          <w:szCs w:val="28"/>
        </w:rPr>
      </w:pPr>
      <w:r>
        <w:rPr>
          <w:b/>
          <w:sz w:val="28"/>
          <w:szCs w:val="28"/>
        </w:rPr>
        <w:t xml:space="preserve">3. </w:t>
      </w:r>
      <w:r w:rsidRPr="007C4204">
        <w:rPr>
          <w:b/>
          <w:sz w:val="28"/>
          <w:szCs w:val="28"/>
        </w:rPr>
        <w:t>General</w:t>
      </w:r>
    </w:p>
    <w:p w:rsidR="0052793C" w:rsidRPr="002A3E24" w:rsidRDefault="0052793C" w:rsidP="0052793C">
      <w:pPr>
        <w:autoSpaceDE w:val="0"/>
        <w:autoSpaceDN w:val="0"/>
        <w:adjustRightInd w:val="0"/>
        <w:spacing w:after="0" w:line="240" w:lineRule="auto"/>
        <w:rPr>
          <w:rFonts w:ascii="Calibri" w:hAnsi="Calibri"/>
          <w:sz w:val="24"/>
          <w:szCs w:val="24"/>
        </w:rPr>
      </w:pPr>
      <w:r>
        <w:rPr>
          <w:rFonts w:ascii="Calibri" w:hAnsi="Calibri"/>
          <w:sz w:val="24"/>
          <w:szCs w:val="24"/>
        </w:rPr>
        <w:t xml:space="preserve">3.1 </w:t>
      </w:r>
      <w:r w:rsidRPr="002A3E24">
        <w:rPr>
          <w:rFonts w:ascii="Calibri" w:hAnsi="Calibri"/>
          <w:sz w:val="24"/>
          <w:szCs w:val="24"/>
        </w:rPr>
        <w:t>Demonstrating a commitment to the belief that it is fair and reasonable for the public to expect to receive its services in Welsh or English, according to the choice of the individual, the company</w:t>
      </w:r>
      <w:r w:rsidRPr="002A3E24">
        <w:rPr>
          <w:rFonts w:ascii="Calibri" w:hAnsi="Calibri"/>
          <w:b/>
          <w:sz w:val="24"/>
          <w:szCs w:val="24"/>
        </w:rPr>
        <w:t xml:space="preserve"> </w:t>
      </w:r>
      <w:r w:rsidRPr="002A3E24">
        <w:rPr>
          <w:rFonts w:ascii="Calibri" w:hAnsi="Calibri"/>
          <w:sz w:val="24"/>
          <w:szCs w:val="24"/>
        </w:rPr>
        <w:t>welcome</w:t>
      </w:r>
      <w:r>
        <w:rPr>
          <w:rFonts w:ascii="Calibri" w:hAnsi="Calibri"/>
          <w:sz w:val="24"/>
          <w:szCs w:val="24"/>
        </w:rPr>
        <w:t>s</w:t>
      </w:r>
      <w:r w:rsidRPr="002A3E24">
        <w:rPr>
          <w:rFonts w:ascii="Calibri" w:hAnsi="Calibri"/>
          <w:sz w:val="24"/>
          <w:szCs w:val="24"/>
        </w:rPr>
        <w:t xml:space="preserve"> the use of Welsh among its staff, customers and contacts and will ensure that </w:t>
      </w:r>
      <w:r>
        <w:rPr>
          <w:rFonts w:ascii="Calibri" w:hAnsi="Calibri" w:cs="Times New Roman"/>
          <w:sz w:val="24"/>
          <w:szCs w:val="24"/>
        </w:rPr>
        <w:t>it</w:t>
      </w:r>
      <w:r w:rsidRPr="002A3E24">
        <w:rPr>
          <w:rFonts w:ascii="Calibri" w:hAnsi="Calibri" w:cs="Times New Roman"/>
          <w:sz w:val="24"/>
          <w:szCs w:val="24"/>
        </w:rPr>
        <w:t xml:space="preserve"> do</w:t>
      </w:r>
      <w:r>
        <w:rPr>
          <w:rFonts w:ascii="Calibri" w:hAnsi="Calibri" w:cs="Times New Roman"/>
          <w:sz w:val="24"/>
          <w:szCs w:val="24"/>
        </w:rPr>
        <w:t>es</w:t>
      </w:r>
      <w:r w:rsidRPr="002A3E24">
        <w:rPr>
          <w:rFonts w:ascii="Calibri" w:hAnsi="Calibri" w:cs="Times New Roman"/>
          <w:sz w:val="24"/>
          <w:szCs w:val="24"/>
        </w:rPr>
        <w:t xml:space="preserve"> not cause any person to feel that they are a nuisance or causing inconvenience because of their wish to interact in Welsh.</w:t>
      </w:r>
    </w:p>
    <w:p w:rsidR="0052793C" w:rsidRPr="00181677" w:rsidRDefault="0052793C" w:rsidP="0052793C">
      <w:pPr>
        <w:rPr>
          <w:b/>
          <w:sz w:val="28"/>
          <w:szCs w:val="28"/>
        </w:rPr>
      </w:pPr>
    </w:p>
    <w:p w:rsidR="0052793C" w:rsidRPr="007C4204" w:rsidRDefault="0052793C" w:rsidP="0052793C">
      <w:pPr>
        <w:rPr>
          <w:b/>
          <w:sz w:val="28"/>
          <w:szCs w:val="28"/>
        </w:rPr>
      </w:pPr>
      <w:r w:rsidRPr="007C4204">
        <w:rPr>
          <w:b/>
          <w:sz w:val="28"/>
          <w:szCs w:val="28"/>
        </w:rPr>
        <w:t xml:space="preserve">4. New Policies and Initiatives  </w:t>
      </w:r>
    </w:p>
    <w:p w:rsidR="0052793C" w:rsidRDefault="0052793C" w:rsidP="0052793C">
      <w:pPr>
        <w:rPr>
          <w:sz w:val="24"/>
          <w:szCs w:val="24"/>
        </w:rPr>
      </w:pPr>
      <w:r>
        <w:rPr>
          <w:sz w:val="24"/>
          <w:szCs w:val="24"/>
        </w:rPr>
        <w:t>4.1 When devising new policies and initiatives:</w:t>
      </w:r>
    </w:p>
    <w:p w:rsidR="0052793C" w:rsidRDefault="0052793C" w:rsidP="0052793C">
      <w:pPr>
        <w:pStyle w:val="ListParagraph"/>
        <w:numPr>
          <w:ilvl w:val="0"/>
          <w:numId w:val="3"/>
        </w:numPr>
        <w:rPr>
          <w:sz w:val="24"/>
          <w:szCs w:val="24"/>
        </w:rPr>
      </w:pPr>
      <w:r>
        <w:rPr>
          <w:sz w:val="24"/>
          <w:szCs w:val="24"/>
        </w:rPr>
        <w:t>their linguistic effect will be assessed to ensure that they are consistent with the commitments of this policy</w:t>
      </w:r>
    </w:p>
    <w:p w:rsidR="0052793C" w:rsidRPr="00A26288" w:rsidRDefault="0052793C" w:rsidP="0052793C">
      <w:pPr>
        <w:pStyle w:val="ListParagraph"/>
        <w:numPr>
          <w:ilvl w:val="0"/>
          <w:numId w:val="3"/>
        </w:numPr>
        <w:rPr>
          <w:sz w:val="24"/>
          <w:szCs w:val="24"/>
        </w:rPr>
      </w:pPr>
      <w:r>
        <w:rPr>
          <w:sz w:val="24"/>
          <w:szCs w:val="24"/>
        </w:rPr>
        <w:t>the use of Welsh will be promoted and facilitated wherever possible in order that the company moves</w:t>
      </w:r>
      <w:r w:rsidRPr="00A26288">
        <w:rPr>
          <w:sz w:val="24"/>
          <w:szCs w:val="24"/>
        </w:rPr>
        <w:t xml:space="preserve"> closer to linguistic equality at every opportunity</w:t>
      </w:r>
    </w:p>
    <w:p w:rsidR="0052793C" w:rsidRDefault="0052793C" w:rsidP="0052793C">
      <w:pPr>
        <w:pStyle w:val="ListParagraph"/>
        <w:numPr>
          <w:ilvl w:val="0"/>
          <w:numId w:val="3"/>
        </w:numPr>
        <w:rPr>
          <w:sz w:val="24"/>
          <w:szCs w:val="24"/>
        </w:rPr>
      </w:pPr>
      <w:proofErr w:type="gramStart"/>
      <w:r w:rsidRPr="00AA2ED4">
        <w:rPr>
          <w:sz w:val="24"/>
          <w:szCs w:val="24"/>
        </w:rPr>
        <w:t>it</w:t>
      </w:r>
      <w:proofErr w:type="gramEnd"/>
      <w:r w:rsidRPr="00AA2ED4">
        <w:rPr>
          <w:sz w:val="24"/>
          <w:szCs w:val="24"/>
        </w:rPr>
        <w:t xml:space="preserve"> will be ensured that all company staff are aware of this policy and of the responsibilities it places on them.  </w:t>
      </w:r>
    </w:p>
    <w:p w:rsidR="0052793C" w:rsidRPr="00AA2ED4" w:rsidRDefault="0052793C" w:rsidP="0052793C">
      <w:pPr>
        <w:rPr>
          <w:sz w:val="24"/>
          <w:szCs w:val="24"/>
        </w:rPr>
      </w:pPr>
      <w:r w:rsidRPr="00AA2ED4">
        <w:rPr>
          <w:b/>
          <w:sz w:val="24"/>
          <w:szCs w:val="24"/>
        </w:rPr>
        <w:t>NB:</w:t>
      </w:r>
      <w:r w:rsidRPr="00AA2ED4">
        <w:rPr>
          <w:sz w:val="24"/>
          <w:szCs w:val="24"/>
        </w:rPr>
        <w:t xml:space="preserve">  This commitment could be </w:t>
      </w:r>
      <w:r>
        <w:rPr>
          <w:sz w:val="24"/>
          <w:szCs w:val="24"/>
        </w:rPr>
        <w:t xml:space="preserve">satisfied by:  holding meetings </w:t>
      </w:r>
      <w:r w:rsidRPr="00AA2ED4">
        <w:rPr>
          <w:sz w:val="24"/>
          <w:szCs w:val="24"/>
        </w:rPr>
        <w:t xml:space="preserve">which include raising awareness of the policy on the agenda; including the policy as part of induction training for new staff; including a news item about the adoption of the policy in the company’s newsletter or regular briefing; placing the policy on the company’s intranet where it is easily accessible for all staff to reference.    </w:t>
      </w:r>
    </w:p>
    <w:p w:rsidR="0052793C" w:rsidRDefault="0052793C" w:rsidP="0052793C">
      <w:pPr>
        <w:rPr>
          <w:b/>
          <w:sz w:val="28"/>
          <w:szCs w:val="28"/>
        </w:rPr>
      </w:pPr>
    </w:p>
    <w:p w:rsidR="0052793C" w:rsidRPr="007C4204" w:rsidRDefault="0052793C" w:rsidP="0052793C">
      <w:pPr>
        <w:rPr>
          <w:b/>
          <w:sz w:val="28"/>
          <w:szCs w:val="28"/>
        </w:rPr>
      </w:pPr>
      <w:r w:rsidRPr="007C4204">
        <w:rPr>
          <w:b/>
          <w:sz w:val="28"/>
          <w:szCs w:val="28"/>
        </w:rPr>
        <w:t>5. Provision of bilingual services</w:t>
      </w:r>
    </w:p>
    <w:p w:rsidR="0052793C" w:rsidRDefault="0052793C" w:rsidP="0052793C">
      <w:pPr>
        <w:rPr>
          <w:sz w:val="24"/>
          <w:szCs w:val="24"/>
        </w:rPr>
      </w:pPr>
      <w:r>
        <w:rPr>
          <w:sz w:val="24"/>
          <w:szCs w:val="24"/>
        </w:rPr>
        <w:t xml:space="preserve">5.1 </w:t>
      </w:r>
      <w:r w:rsidRPr="002A3E24">
        <w:rPr>
          <w:sz w:val="24"/>
          <w:szCs w:val="24"/>
        </w:rPr>
        <w:t>As a means of raising the level of Welsh language services it is able to provide to the public, the company will strive to improve the Welsh language skill levels of those staff with the greatest degree of contact with the public, ensuring that they are able to, at the very least, greet contacts bilingually.</w:t>
      </w:r>
    </w:p>
    <w:p w:rsidR="0052793C" w:rsidRPr="002A3E24" w:rsidRDefault="0052793C" w:rsidP="0052793C">
      <w:pPr>
        <w:rPr>
          <w:sz w:val="24"/>
          <w:szCs w:val="24"/>
        </w:rPr>
      </w:pPr>
      <w:r>
        <w:rPr>
          <w:b/>
          <w:sz w:val="28"/>
          <w:szCs w:val="28"/>
        </w:rPr>
        <w:lastRenderedPageBreak/>
        <w:t>6. Dealing with</w:t>
      </w:r>
      <w:r w:rsidRPr="002A3E24">
        <w:rPr>
          <w:b/>
          <w:sz w:val="28"/>
          <w:szCs w:val="28"/>
        </w:rPr>
        <w:t xml:space="preserve"> Welsh Speaking Public</w:t>
      </w:r>
    </w:p>
    <w:p w:rsidR="0052793C" w:rsidRDefault="0052793C" w:rsidP="0052793C">
      <w:pPr>
        <w:rPr>
          <w:b/>
          <w:sz w:val="24"/>
          <w:szCs w:val="24"/>
        </w:rPr>
      </w:pPr>
      <w:r>
        <w:rPr>
          <w:b/>
          <w:sz w:val="24"/>
          <w:szCs w:val="24"/>
        </w:rPr>
        <w:t xml:space="preserve">6.1 </w:t>
      </w:r>
      <w:r w:rsidRPr="002A3E24">
        <w:rPr>
          <w:b/>
          <w:sz w:val="24"/>
          <w:szCs w:val="24"/>
        </w:rPr>
        <w:t>Written Communication</w:t>
      </w:r>
    </w:p>
    <w:p w:rsidR="0052793C" w:rsidRPr="002A3E24" w:rsidRDefault="0052793C" w:rsidP="0052793C">
      <w:pPr>
        <w:rPr>
          <w:b/>
          <w:sz w:val="28"/>
          <w:szCs w:val="28"/>
        </w:rPr>
      </w:pPr>
      <w:r>
        <w:rPr>
          <w:sz w:val="24"/>
          <w:szCs w:val="24"/>
        </w:rPr>
        <w:t xml:space="preserve">6.1.1 </w:t>
      </w:r>
      <w:r w:rsidRPr="002A3E24">
        <w:rPr>
          <w:sz w:val="24"/>
          <w:szCs w:val="24"/>
        </w:rPr>
        <w:t>The company will</w:t>
      </w:r>
      <w:r>
        <w:rPr>
          <w:sz w:val="24"/>
          <w:szCs w:val="24"/>
        </w:rPr>
        <w:t>:</w:t>
      </w:r>
    </w:p>
    <w:p w:rsidR="0052793C" w:rsidRPr="008A48B8" w:rsidRDefault="0052793C" w:rsidP="0052793C">
      <w:pPr>
        <w:pStyle w:val="ListParagraph"/>
        <w:numPr>
          <w:ilvl w:val="0"/>
          <w:numId w:val="4"/>
        </w:numPr>
        <w:rPr>
          <w:sz w:val="24"/>
          <w:szCs w:val="24"/>
        </w:rPr>
      </w:pPr>
      <w:r w:rsidRPr="008A48B8">
        <w:rPr>
          <w:sz w:val="24"/>
          <w:szCs w:val="24"/>
        </w:rPr>
        <w:t>take measures, hirin</w:t>
      </w:r>
      <w:r>
        <w:rPr>
          <w:sz w:val="24"/>
          <w:szCs w:val="24"/>
        </w:rPr>
        <w:t>g the services of a translator wherever</w:t>
      </w:r>
      <w:r w:rsidRPr="008A48B8">
        <w:rPr>
          <w:sz w:val="24"/>
          <w:szCs w:val="24"/>
        </w:rPr>
        <w:t xml:space="preserve"> </w:t>
      </w:r>
      <w:r>
        <w:rPr>
          <w:sz w:val="24"/>
          <w:szCs w:val="24"/>
        </w:rPr>
        <w:t>possible</w:t>
      </w:r>
      <w:r w:rsidRPr="008A48B8">
        <w:rPr>
          <w:sz w:val="24"/>
          <w:szCs w:val="24"/>
        </w:rPr>
        <w:t>, to respond to any correspondence in the language in which it was received</w:t>
      </w:r>
    </w:p>
    <w:p w:rsidR="0052793C" w:rsidRPr="008A48B8" w:rsidRDefault="0052793C" w:rsidP="0052793C">
      <w:pPr>
        <w:pStyle w:val="ListParagraph"/>
        <w:numPr>
          <w:ilvl w:val="0"/>
          <w:numId w:val="4"/>
        </w:numPr>
        <w:rPr>
          <w:sz w:val="24"/>
          <w:szCs w:val="24"/>
        </w:rPr>
      </w:pPr>
      <w:r>
        <w:rPr>
          <w:sz w:val="24"/>
          <w:szCs w:val="24"/>
        </w:rPr>
        <w:t xml:space="preserve">translate </w:t>
      </w:r>
      <w:r w:rsidRPr="008A48B8">
        <w:rPr>
          <w:sz w:val="24"/>
          <w:szCs w:val="24"/>
        </w:rPr>
        <w:t xml:space="preserve">circulars for the attention </w:t>
      </w:r>
      <w:r>
        <w:rPr>
          <w:sz w:val="24"/>
          <w:szCs w:val="24"/>
        </w:rPr>
        <w:t>of the public, wherever possible</w:t>
      </w:r>
    </w:p>
    <w:p w:rsidR="0052793C" w:rsidRDefault="0052793C" w:rsidP="0052793C">
      <w:pPr>
        <w:pStyle w:val="ListParagraph"/>
        <w:ind w:left="1080"/>
        <w:rPr>
          <w:sz w:val="24"/>
          <w:szCs w:val="24"/>
        </w:rPr>
      </w:pPr>
    </w:p>
    <w:p w:rsidR="0052793C" w:rsidRDefault="0052793C" w:rsidP="0052793C">
      <w:pPr>
        <w:pStyle w:val="ListParagraph"/>
        <w:ind w:left="1080"/>
        <w:rPr>
          <w:sz w:val="24"/>
          <w:szCs w:val="24"/>
        </w:rPr>
      </w:pPr>
    </w:p>
    <w:p w:rsidR="0052793C" w:rsidRDefault="0052793C" w:rsidP="0052793C">
      <w:pPr>
        <w:pStyle w:val="ListParagraph"/>
        <w:numPr>
          <w:ilvl w:val="1"/>
          <w:numId w:val="5"/>
        </w:numPr>
        <w:rPr>
          <w:b/>
          <w:sz w:val="24"/>
          <w:szCs w:val="24"/>
        </w:rPr>
      </w:pPr>
      <w:r>
        <w:rPr>
          <w:b/>
          <w:sz w:val="24"/>
          <w:szCs w:val="24"/>
        </w:rPr>
        <w:t xml:space="preserve"> </w:t>
      </w:r>
      <w:r w:rsidRPr="008A48B8">
        <w:rPr>
          <w:b/>
          <w:sz w:val="24"/>
          <w:szCs w:val="24"/>
        </w:rPr>
        <w:t>Electronic Communication</w:t>
      </w:r>
    </w:p>
    <w:p w:rsidR="0052793C" w:rsidRDefault="0052793C" w:rsidP="0052793C">
      <w:pPr>
        <w:pStyle w:val="ListParagraph"/>
        <w:ind w:left="360"/>
        <w:rPr>
          <w:b/>
          <w:sz w:val="24"/>
          <w:szCs w:val="24"/>
        </w:rPr>
      </w:pPr>
    </w:p>
    <w:p w:rsidR="0052793C" w:rsidRDefault="0052793C" w:rsidP="0052793C">
      <w:pPr>
        <w:pStyle w:val="ListParagraph"/>
        <w:numPr>
          <w:ilvl w:val="2"/>
          <w:numId w:val="5"/>
        </w:numPr>
        <w:rPr>
          <w:sz w:val="24"/>
          <w:szCs w:val="24"/>
        </w:rPr>
      </w:pPr>
      <w:r>
        <w:rPr>
          <w:sz w:val="24"/>
          <w:szCs w:val="24"/>
        </w:rPr>
        <w:t>T</w:t>
      </w:r>
      <w:r w:rsidRPr="008A48B8">
        <w:rPr>
          <w:sz w:val="24"/>
          <w:szCs w:val="24"/>
        </w:rPr>
        <w:t xml:space="preserve">he </w:t>
      </w:r>
      <w:r>
        <w:rPr>
          <w:sz w:val="24"/>
          <w:szCs w:val="24"/>
        </w:rPr>
        <w:t>principles outlined in section 6</w:t>
      </w:r>
      <w:r w:rsidRPr="008A48B8">
        <w:rPr>
          <w:sz w:val="24"/>
          <w:szCs w:val="24"/>
        </w:rPr>
        <w:t>.1 will also be employed when communicating electronically.</w:t>
      </w:r>
    </w:p>
    <w:p w:rsidR="0052793C" w:rsidRDefault="0052793C" w:rsidP="0052793C">
      <w:pPr>
        <w:pStyle w:val="ListParagraph"/>
        <w:rPr>
          <w:sz w:val="24"/>
          <w:szCs w:val="24"/>
        </w:rPr>
      </w:pPr>
    </w:p>
    <w:p w:rsidR="0052793C" w:rsidRPr="00101477" w:rsidRDefault="0052793C" w:rsidP="0052793C">
      <w:pPr>
        <w:rPr>
          <w:b/>
          <w:sz w:val="24"/>
          <w:szCs w:val="24"/>
        </w:rPr>
      </w:pPr>
      <w:r w:rsidRPr="00101477">
        <w:rPr>
          <w:b/>
          <w:sz w:val="24"/>
          <w:szCs w:val="24"/>
        </w:rPr>
        <w:t>6.3 Telephone Calls</w:t>
      </w:r>
    </w:p>
    <w:p w:rsidR="0052793C" w:rsidRDefault="0052793C" w:rsidP="0052793C">
      <w:pPr>
        <w:rPr>
          <w:sz w:val="24"/>
          <w:szCs w:val="24"/>
        </w:rPr>
      </w:pPr>
      <w:r>
        <w:rPr>
          <w:sz w:val="24"/>
          <w:szCs w:val="24"/>
        </w:rPr>
        <w:t>6.3.1 Company staff will, as a minimum, be trained to give a bilingual greeting when answering the telephone.</w:t>
      </w:r>
    </w:p>
    <w:p w:rsidR="0052793C" w:rsidRDefault="0052793C" w:rsidP="0052793C">
      <w:pPr>
        <w:rPr>
          <w:sz w:val="24"/>
          <w:szCs w:val="24"/>
        </w:rPr>
      </w:pPr>
      <w:r>
        <w:rPr>
          <w:sz w:val="24"/>
          <w:szCs w:val="24"/>
        </w:rPr>
        <w:t xml:space="preserve">6.3.2 Welsh speaking callers will be transferred to a Welsh speaking member of staff, wherever possible. In instances where follow-up action is necessary, the Welsh speaking member of staff will consult a relevant colleague for guidance and information and make the call back in Welsh.    </w:t>
      </w:r>
    </w:p>
    <w:p w:rsidR="0052793C" w:rsidRDefault="0052793C" w:rsidP="0052793C">
      <w:pPr>
        <w:rPr>
          <w:sz w:val="24"/>
          <w:szCs w:val="24"/>
        </w:rPr>
      </w:pPr>
      <w:r>
        <w:rPr>
          <w:sz w:val="24"/>
          <w:szCs w:val="24"/>
        </w:rPr>
        <w:t>6.3.4 Answerphone messages will be recorded bilingually wherever possible.</w:t>
      </w:r>
    </w:p>
    <w:p w:rsidR="0052793C" w:rsidRDefault="0052793C" w:rsidP="0052793C">
      <w:pPr>
        <w:ind w:left="360"/>
        <w:rPr>
          <w:sz w:val="24"/>
          <w:szCs w:val="24"/>
        </w:rPr>
      </w:pPr>
    </w:p>
    <w:p w:rsidR="0052793C" w:rsidRPr="002E65EB" w:rsidRDefault="0052793C" w:rsidP="0052793C">
      <w:pPr>
        <w:pStyle w:val="ListParagraph"/>
        <w:numPr>
          <w:ilvl w:val="0"/>
          <w:numId w:val="5"/>
        </w:numPr>
        <w:rPr>
          <w:b/>
          <w:sz w:val="28"/>
          <w:szCs w:val="28"/>
        </w:rPr>
      </w:pPr>
      <w:r w:rsidRPr="002E65EB">
        <w:rPr>
          <w:b/>
          <w:sz w:val="28"/>
          <w:szCs w:val="28"/>
        </w:rPr>
        <w:t>Publishing Materials and Advertising Activities</w:t>
      </w:r>
    </w:p>
    <w:p w:rsidR="0052793C" w:rsidRDefault="0052793C" w:rsidP="0052793C">
      <w:pPr>
        <w:rPr>
          <w:sz w:val="24"/>
          <w:szCs w:val="24"/>
        </w:rPr>
      </w:pPr>
      <w:r>
        <w:rPr>
          <w:sz w:val="24"/>
          <w:szCs w:val="24"/>
        </w:rPr>
        <w:t xml:space="preserve">7.1 Materials for use/viewing by the public in Wales will be produced and circulated bilingually wherever possible. </w:t>
      </w:r>
    </w:p>
    <w:p w:rsidR="0052793C" w:rsidRDefault="0052793C" w:rsidP="0052793C">
      <w:pPr>
        <w:rPr>
          <w:sz w:val="24"/>
          <w:szCs w:val="24"/>
        </w:rPr>
      </w:pPr>
      <w:r>
        <w:rPr>
          <w:sz w:val="24"/>
          <w:szCs w:val="24"/>
        </w:rPr>
        <w:t>7.2 Advertising campaigns / individual adverts will be placed bilingually wherever possible.</w:t>
      </w:r>
    </w:p>
    <w:p w:rsidR="0052793C" w:rsidRDefault="0052793C" w:rsidP="0052793C">
      <w:pPr>
        <w:rPr>
          <w:sz w:val="24"/>
          <w:szCs w:val="24"/>
        </w:rPr>
      </w:pPr>
      <w:r>
        <w:rPr>
          <w:sz w:val="24"/>
          <w:szCs w:val="24"/>
        </w:rPr>
        <w:t xml:space="preserve">7.3 In instances where bilingual materials/adverts have been produced, it will be ensured that they are published in a manner that is equal in terms of their display, clarity and legibility. </w:t>
      </w:r>
    </w:p>
    <w:p w:rsidR="0052793C" w:rsidRDefault="0052793C" w:rsidP="0052793C">
      <w:pPr>
        <w:rPr>
          <w:sz w:val="24"/>
          <w:szCs w:val="24"/>
        </w:rPr>
      </w:pPr>
    </w:p>
    <w:p w:rsidR="0052793C" w:rsidRDefault="0052793C" w:rsidP="0052793C">
      <w:pPr>
        <w:rPr>
          <w:sz w:val="24"/>
          <w:szCs w:val="24"/>
        </w:rPr>
      </w:pPr>
    </w:p>
    <w:p w:rsidR="0052793C" w:rsidRDefault="0052793C" w:rsidP="0052793C">
      <w:pPr>
        <w:rPr>
          <w:sz w:val="24"/>
          <w:szCs w:val="24"/>
        </w:rPr>
      </w:pPr>
    </w:p>
    <w:p w:rsidR="0052793C" w:rsidRPr="002E65EB" w:rsidRDefault="0052793C" w:rsidP="0052793C">
      <w:pPr>
        <w:pStyle w:val="ListParagraph"/>
        <w:numPr>
          <w:ilvl w:val="0"/>
          <w:numId w:val="5"/>
        </w:numPr>
        <w:rPr>
          <w:b/>
          <w:sz w:val="28"/>
          <w:szCs w:val="28"/>
        </w:rPr>
      </w:pPr>
      <w:r>
        <w:rPr>
          <w:b/>
          <w:sz w:val="28"/>
          <w:szCs w:val="28"/>
        </w:rPr>
        <w:lastRenderedPageBreak/>
        <w:t xml:space="preserve">Recruitment </w:t>
      </w:r>
    </w:p>
    <w:p w:rsidR="0052793C" w:rsidRDefault="0052793C" w:rsidP="0052793C">
      <w:pPr>
        <w:ind w:left="360"/>
        <w:rPr>
          <w:sz w:val="24"/>
          <w:szCs w:val="24"/>
        </w:rPr>
      </w:pPr>
      <w:r>
        <w:rPr>
          <w:sz w:val="24"/>
          <w:szCs w:val="24"/>
        </w:rPr>
        <w:t xml:space="preserve">8.1 The company will, over time, consider structuring its recruitment activity in order that it has an adequate number of Welsh speakers in post to satisfy demand experienced for Welsh medium services.  </w:t>
      </w:r>
    </w:p>
    <w:p w:rsidR="0052793C" w:rsidRDefault="0052793C" w:rsidP="0052793C">
      <w:pPr>
        <w:ind w:left="360"/>
        <w:rPr>
          <w:sz w:val="24"/>
          <w:szCs w:val="24"/>
        </w:rPr>
      </w:pPr>
      <w:r>
        <w:rPr>
          <w:sz w:val="24"/>
          <w:szCs w:val="24"/>
        </w:rPr>
        <w:t>8.2 The company may seek to recruit sufficient and appropriately skilled Welsh speaking staff members for its relevant departments / geographical locations of its sites by advertising jobs as Welsh essential/desirable, as appropriate, by publicising the fact that Welsh speakers are welcomed to join its workforce and by including text in adverts which encourages bilingual applications.</w:t>
      </w:r>
    </w:p>
    <w:p w:rsidR="0052793C" w:rsidRDefault="0052793C" w:rsidP="0052793C">
      <w:pPr>
        <w:ind w:left="360"/>
        <w:rPr>
          <w:sz w:val="24"/>
          <w:szCs w:val="24"/>
        </w:rPr>
      </w:pPr>
    </w:p>
    <w:p w:rsidR="0052793C" w:rsidRDefault="0052793C" w:rsidP="0052793C">
      <w:pPr>
        <w:ind w:left="360"/>
        <w:rPr>
          <w:sz w:val="24"/>
          <w:szCs w:val="24"/>
        </w:rPr>
      </w:pPr>
    </w:p>
    <w:p w:rsidR="0052793C" w:rsidRPr="002E65EB" w:rsidRDefault="0052793C" w:rsidP="0052793C">
      <w:pPr>
        <w:pStyle w:val="ListParagraph"/>
        <w:numPr>
          <w:ilvl w:val="0"/>
          <w:numId w:val="5"/>
        </w:numPr>
        <w:rPr>
          <w:b/>
          <w:sz w:val="28"/>
          <w:szCs w:val="28"/>
        </w:rPr>
      </w:pPr>
      <w:r w:rsidRPr="002E65EB">
        <w:rPr>
          <w:b/>
          <w:sz w:val="28"/>
          <w:szCs w:val="28"/>
        </w:rPr>
        <w:t>Staff Training</w:t>
      </w:r>
    </w:p>
    <w:p w:rsidR="0052793C" w:rsidRDefault="0052793C" w:rsidP="0052793C">
      <w:pPr>
        <w:ind w:left="360"/>
        <w:rPr>
          <w:sz w:val="24"/>
          <w:szCs w:val="24"/>
        </w:rPr>
      </w:pPr>
      <w:r>
        <w:rPr>
          <w:sz w:val="24"/>
          <w:szCs w:val="24"/>
        </w:rPr>
        <w:t xml:space="preserve">9.1 In instances where </w:t>
      </w:r>
      <w:proofErr w:type="gramStart"/>
      <w:r>
        <w:rPr>
          <w:sz w:val="24"/>
          <w:szCs w:val="24"/>
        </w:rPr>
        <w:t>staff show</w:t>
      </w:r>
      <w:proofErr w:type="gramEnd"/>
      <w:r>
        <w:rPr>
          <w:sz w:val="24"/>
          <w:szCs w:val="24"/>
        </w:rPr>
        <w:t xml:space="preserve"> an interest in learning Welsh for use in their everyday work, the company will provide them with any time and support it is able to do so.</w:t>
      </w:r>
    </w:p>
    <w:p w:rsidR="0052793C" w:rsidRDefault="0052793C" w:rsidP="0052793C">
      <w:pPr>
        <w:ind w:left="360"/>
        <w:rPr>
          <w:sz w:val="24"/>
          <w:szCs w:val="24"/>
        </w:rPr>
      </w:pPr>
    </w:p>
    <w:p w:rsidR="0052793C" w:rsidRDefault="0052793C" w:rsidP="0052793C">
      <w:pPr>
        <w:ind w:left="360"/>
        <w:rPr>
          <w:sz w:val="24"/>
          <w:szCs w:val="24"/>
        </w:rPr>
      </w:pPr>
    </w:p>
    <w:p w:rsidR="0052793C" w:rsidRPr="002E65EB" w:rsidRDefault="0052793C" w:rsidP="0052793C">
      <w:pPr>
        <w:pStyle w:val="ListParagraph"/>
        <w:numPr>
          <w:ilvl w:val="0"/>
          <w:numId w:val="5"/>
        </w:numPr>
        <w:rPr>
          <w:b/>
          <w:sz w:val="28"/>
          <w:szCs w:val="28"/>
        </w:rPr>
      </w:pPr>
      <w:r>
        <w:rPr>
          <w:b/>
          <w:sz w:val="28"/>
          <w:szCs w:val="28"/>
        </w:rPr>
        <w:t xml:space="preserve"> </w:t>
      </w:r>
      <w:r w:rsidRPr="002E65EB">
        <w:rPr>
          <w:b/>
          <w:sz w:val="28"/>
          <w:szCs w:val="28"/>
        </w:rPr>
        <w:t xml:space="preserve">Services Delivered by Third Parties / Work in Partnership </w:t>
      </w:r>
    </w:p>
    <w:p w:rsidR="0052793C" w:rsidRDefault="0052793C" w:rsidP="0052793C">
      <w:pPr>
        <w:ind w:left="360"/>
        <w:rPr>
          <w:sz w:val="24"/>
          <w:szCs w:val="24"/>
        </w:rPr>
      </w:pPr>
      <w:r>
        <w:rPr>
          <w:sz w:val="24"/>
          <w:szCs w:val="24"/>
        </w:rPr>
        <w:t>10.1 Where work is to be undertaken on behalf of the company by a 3</w:t>
      </w:r>
      <w:r w:rsidRPr="00A72DEB">
        <w:rPr>
          <w:sz w:val="24"/>
          <w:szCs w:val="24"/>
          <w:vertAlign w:val="superscript"/>
        </w:rPr>
        <w:t>rd</w:t>
      </w:r>
      <w:r>
        <w:rPr>
          <w:sz w:val="24"/>
          <w:szCs w:val="24"/>
        </w:rPr>
        <w:t xml:space="preserve"> party or by the company in partnership with another company, all those involved will be made aware of the company’s commitment to this policy and requested to adhere to it in the fullest manner possible.</w:t>
      </w:r>
    </w:p>
    <w:p w:rsidR="0052793C" w:rsidRDefault="0052793C" w:rsidP="0052793C">
      <w:pPr>
        <w:ind w:left="360"/>
        <w:rPr>
          <w:sz w:val="24"/>
          <w:szCs w:val="24"/>
        </w:rPr>
      </w:pPr>
    </w:p>
    <w:p w:rsidR="0052793C" w:rsidRDefault="0052793C" w:rsidP="0052793C">
      <w:pPr>
        <w:ind w:left="360"/>
        <w:rPr>
          <w:sz w:val="24"/>
          <w:szCs w:val="24"/>
        </w:rPr>
      </w:pPr>
    </w:p>
    <w:p w:rsidR="0052793C" w:rsidRPr="002A3E24" w:rsidRDefault="0052793C" w:rsidP="0052793C">
      <w:pPr>
        <w:pStyle w:val="ListParagraph"/>
        <w:numPr>
          <w:ilvl w:val="0"/>
          <w:numId w:val="5"/>
        </w:numPr>
        <w:rPr>
          <w:sz w:val="28"/>
          <w:szCs w:val="28"/>
        </w:rPr>
      </w:pPr>
      <w:r w:rsidRPr="002A3E24">
        <w:rPr>
          <w:b/>
          <w:sz w:val="28"/>
          <w:szCs w:val="28"/>
        </w:rPr>
        <w:t>Targets</w:t>
      </w:r>
      <w:r w:rsidRPr="002A3E24">
        <w:rPr>
          <w:sz w:val="28"/>
          <w:szCs w:val="28"/>
        </w:rPr>
        <w:t xml:space="preserve"> </w:t>
      </w:r>
      <w:r w:rsidRPr="002E65EB">
        <w:rPr>
          <w:b/>
          <w:sz w:val="28"/>
          <w:szCs w:val="28"/>
        </w:rPr>
        <w:t>and Progress Monitoring</w:t>
      </w:r>
    </w:p>
    <w:p w:rsidR="0052793C" w:rsidRDefault="0052793C" w:rsidP="0052793C">
      <w:pPr>
        <w:ind w:left="360"/>
        <w:rPr>
          <w:sz w:val="24"/>
          <w:szCs w:val="24"/>
        </w:rPr>
      </w:pPr>
      <w:r>
        <w:rPr>
          <w:sz w:val="24"/>
          <w:szCs w:val="24"/>
        </w:rPr>
        <w:t xml:space="preserve">11.1 </w:t>
      </w:r>
      <w:r w:rsidRPr="002A3E24">
        <w:rPr>
          <w:sz w:val="24"/>
          <w:szCs w:val="24"/>
        </w:rPr>
        <w:t xml:space="preserve">Targets for the implementation of the commitments outlined in this </w:t>
      </w:r>
      <w:r>
        <w:rPr>
          <w:sz w:val="24"/>
          <w:szCs w:val="24"/>
        </w:rPr>
        <w:t>policy</w:t>
      </w:r>
      <w:r w:rsidRPr="002A3E24">
        <w:rPr>
          <w:sz w:val="24"/>
          <w:szCs w:val="24"/>
        </w:rPr>
        <w:t xml:space="preserve"> </w:t>
      </w:r>
      <w:r>
        <w:rPr>
          <w:sz w:val="24"/>
          <w:szCs w:val="24"/>
        </w:rPr>
        <w:t xml:space="preserve">may be set in order to </w:t>
      </w:r>
      <w:r w:rsidRPr="002A3E24">
        <w:rPr>
          <w:sz w:val="24"/>
          <w:szCs w:val="24"/>
        </w:rPr>
        <w:t xml:space="preserve">aid the internal process of monitoring and evidencing progress made.  </w:t>
      </w:r>
    </w:p>
    <w:p w:rsidR="0052793C" w:rsidRDefault="0052793C" w:rsidP="0052793C">
      <w:pPr>
        <w:ind w:left="360"/>
        <w:rPr>
          <w:sz w:val="24"/>
          <w:szCs w:val="24"/>
        </w:rPr>
      </w:pPr>
      <w:r>
        <w:rPr>
          <w:sz w:val="24"/>
          <w:szCs w:val="24"/>
        </w:rPr>
        <w:t xml:space="preserve">11.2 </w:t>
      </w:r>
      <w:r w:rsidRPr="002A3E24">
        <w:rPr>
          <w:sz w:val="24"/>
          <w:szCs w:val="24"/>
        </w:rPr>
        <w:t xml:space="preserve">These targets </w:t>
      </w:r>
      <w:r>
        <w:rPr>
          <w:sz w:val="24"/>
          <w:szCs w:val="24"/>
        </w:rPr>
        <w:t>may</w:t>
      </w:r>
      <w:r w:rsidRPr="002A3E24">
        <w:rPr>
          <w:sz w:val="24"/>
          <w:szCs w:val="24"/>
        </w:rPr>
        <w:t xml:space="preserve"> note</w:t>
      </w:r>
      <w:r>
        <w:rPr>
          <w:sz w:val="24"/>
          <w:szCs w:val="24"/>
        </w:rPr>
        <w:t>:</w:t>
      </w:r>
      <w:r w:rsidRPr="002A3E24">
        <w:rPr>
          <w:sz w:val="24"/>
          <w:szCs w:val="24"/>
        </w:rPr>
        <w:t xml:space="preserve"> steps already taken</w:t>
      </w:r>
      <w:r>
        <w:rPr>
          <w:sz w:val="24"/>
          <w:szCs w:val="24"/>
        </w:rPr>
        <w:t>;</w:t>
      </w:r>
      <w:r w:rsidRPr="002A3E24">
        <w:rPr>
          <w:sz w:val="24"/>
          <w:szCs w:val="24"/>
        </w:rPr>
        <w:t xml:space="preserve"> those which can</w:t>
      </w:r>
      <w:r>
        <w:rPr>
          <w:sz w:val="24"/>
          <w:szCs w:val="24"/>
        </w:rPr>
        <w:t xml:space="preserve"> be put into effect immediately;</w:t>
      </w:r>
      <w:r w:rsidRPr="002A3E24">
        <w:rPr>
          <w:sz w:val="24"/>
          <w:szCs w:val="24"/>
        </w:rPr>
        <w:t xml:space="preserve"> those i</w:t>
      </w:r>
      <w:r>
        <w:rPr>
          <w:sz w:val="24"/>
          <w:szCs w:val="24"/>
        </w:rPr>
        <w:t>dentified as short term targets;</w:t>
      </w:r>
      <w:r w:rsidRPr="002A3E24">
        <w:rPr>
          <w:sz w:val="24"/>
          <w:szCs w:val="24"/>
        </w:rPr>
        <w:t xml:space="preserve"> medium term targets and long term targets.  These will all be clear, unambiguous and relevant.</w:t>
      </w:r>
    </w:p>
    <w:p w:rsidR="0052793C" w:rsidRDefault="0052793C" w:rsidP="0052793C">
      <w:pPr>
        <w:ind w:left="360"/>
        <w:rPr>
          <w:sz w:val="24"/>
          <w:szCs w:val="24"/>
        </w:rPr>
      </w:pPr>
    </w:p>
    <w:p w:rsidR="0052793C" w:rsidRDefault="0052793C" w:rsidP="0052793C">
      <w:pPr>
        <w:rPr>
          <w:b/>
          <w:sz w:val="28"/>
          <w:szCs w:val="28"/>
        </w:rPr>
      </w:pPr>
      <w:r>
        <w:rPr>
          <w:b/>
          <w:sz w:val="28"/>
          <w:szCs w:val="28"/>
        </w:rPr>
        <w:lastRenderedPageBreak/>
        <w:t xml:space="preserve">12.  </w:t>
      </w:r>
      <w:r w:rsidRPr="00B043A3">
        <w:rPr>
          <w:b/>
          <w:sz w:val="28"/>
          <w:szCs w:val="28"/>
        </w:rPr>
        <w:t>Timetab</w:t>
      </w:r>
      <w:r>
        <w:rPr>
          <w:b/>
          <w:sz w:val="28"/>
          <w:szCs w:val="28"/>
        </w:rPr>
        <w:t>le</w:t>
      </w:r>
    </w:p>
    <w:p w:rsidR="0052793C" w:rsidRPr="00B043A3" w:rsidRDefault="0052793C" w:rsidP="0052793C">
      <w:pPr>
        <w:rPr>
          <w:sz w:val="24"/>
          <w:szCs w:val="24"/>
        </w:rPr>
      </w:pPr>
      <w:r>
        <w:rPr>
          <w:sz w:val="24"/>
          <w:szCs w:val="24"/>
        </w:rPr>
        <w:t xml:space="preserve">The table below may be used </w:t>
      </w:r>
      <w:r w:rsidRPr="00181677">
        <w:rPr>
          <w:sz w:val="24"/>
          <w:szCs w:val="24"/>
        </w:rPr>
        <w:t xml:space="preserve">when assessing and measuring the standards </w:t>
      </w:r>
      <w:r>
        <w:rPr>
          <w:sz w:val="24"/>
          <w:szCs w:val="24"/>
        </w:rPr>
        <w:t xml:space="preserve">of quality </w:t>
      </w:r>
      <w:r w:rsidRPr="00181677">
        <w:rPr>
          <w:sz w:val="24"/>
          <w:szCs w:val="24"/>
        </w:rPr>
        <w:t xml:space="preserve">and effectiveness of services </w:t>
      </w:r>
      <w:r>
        <w:rPr>
          <w:sz w:val="24"/>
          <w:szCs w:val="24"/>
        </w:rPr>
        <w:t xml:space="preserve">provided </w:t>
      </w:r>
      <w:r w:rsidRPr="00181677">
        <w:rPr>
          <w:sz w:val="24"/>
          <w:szCs w:val="24"/>
        </w:rPr>
        <w:t>in Welsh</w:t>
      </w:r>
      <w:r>
        <w:rPr>
          <w:sz w:val="24"/>
          <w:szCs w:val="24"/>
        </w:rPr>
        <w:t xml:space="preserve">, as outlined in section 11.  </w:t>
      </w:r>
    </w:p>
    <w:tbl>
      <w:tblPr>
        <w:tblStyle w:val="TableGrid"/>
        <w:tblW w:w="10632" w:type="dxa"/>
        <w:tblInd w:w="-743" w:type="dxa"/>
        <w:tblLook w:val="04A0" w:firstRow="1" w:lastRow="0" w:firstColumn="1" w:lastColumn="0" w:noHBand="0" w:noVBand="1"/>
      </w:tblPr>
      <w:tblGrid>
        <w:gridCol w:w="2109"/>
        <w:gridCol w:w="1719"/>
        <w:gridCol w:w="1881"/>
        <w:gridCol w:w="1902"/>
        <w:gridCol w:w="3021"/>
      </w:tblGrid>
      <w:tr w:rsidR="0052793C" w:rsidRPr="00437463" w:rsidTr="00B1796F">
        <w:tc>
          <w:tcPr>
            <w:tcW w:w="2109" w:type="dxa"/>
          </w:tcPr>
          <w:p w:rsidR="0052793C" w:rsidRPr="00437463" w:rsidRDefault="0052793C" w:rsidP="00B1796F">
            <w:pPr>
              <w:rPr>
                <w:b/>
              </w:rPr>
            </w:pPr>
            <w:r>
              <w:rPr>
                <w:b/>
              </w:rPr>
              <w:t xml:space="preserve">Policy </w:t>
            </w:r>
            <w:r w:rsidRPr="00437463">
              <w:rPr>
                <w:b/>
              </w:rPr>
              <w:t>Paragraph</w:t>
            </w:r>
            <w:r>
              <w:rPr>
                <w:b/>
              </w:rPr>
              <w:t>:</w:t>
            </w:r>
          </w:p>
        </w:tc>
        <w:tc>
          <w:tcPr>
            <w:tcW w:w="1719" w:type="dxa"/>
          </w:tcPr>
          <w:p w:rsidR="0052793C" w:rsidRPr="00437463" w:rsidRDefault="0052793C" w:rsidP="00B1796F">
            <w:pPr>
              <w:rPr>
                <w:b/>
              </w:rPr>
            </w:pPr>
            <w:r w:rsidRPr="00437463">
              <w:rPr>
                <w:b/>
              </w:rPr>
              <w:t>Commitment</w:t>
            </w:r>
            <w:r>
              <w:rPr>
                <w:b/>
              </w:rPr>
              <w:t>:</w:t>
            </w:r>
          </w:p>
        </w:tc>
        <w:tc>
          <w:tcPr>
            <w:tcW w:w="1881" w:type="dxa"/>
          </w:tcPr>
          <w:p w:rsidR="0052793C" w:rsidRPr="00437463" w:rsidRDefault="0052793C" w:rsidP="00B1796F">
            <w:pPr>
              <w:rPr>
                <w:b/>
              </w:rPr>
            </w:pPr>
            <w:r>
              <w:rPr>
                <w:b/>
              </w:rPr>
              <w:t>Timescale:</w:t>
            </w:r>
          </w:p>
        </w:tc>
        <w:tc>
          <w:tcPr>
            <w:tcW w:w="1902" w:type="dxa"/>
          </w:tcPr>
          <w:p w:rsidR="0052793C" w:rsidRPr="00437463" w:rsidRDefault="0052793C" w:rsidP="00B1796F">
            <w:pPr>
              <w:rPr>
                <w:b/>
              </w:rPr>
            </w:pPr>
            <w:r w:rsidRPr="00437463">
              <w:rPr>
                <w:b/>
              </w:rPr>
              <w:t>Officer Responsible</w:t>
            </w:r>
            <w:r>
              <w:rPr>
                <w:b/>
              </w:rPr>
              <w:t>:</w:t>
            </w:r>
          </w:p>
        </w:tc>
        <w:tc>
          <w:tcPr>
            <w:tcW w:w="3021" w:type="dxa"/>
          </w:tcPr>
          <w:p w:rsidR="0052793C" w:rsidRDefault="0052793C" w:rsidP="00B1796F">
            <w:pPr>
              <w:rPr>
                <w:b/>
              </w:rPr>
            </w:pPr>
            <w:r w:rsidRPr="00437463">
              <w:rPr>
                <w:b/>
              </w:rPr>
              <w:t>Action Taken:</w:t>
            </w:r>
          </w:p>
          <w:p w:rsidR="0052793C" w:rsidRPr="00437463" w:rsidRDefault="0052793C" w:rsidP="00B1796F">
            <w:pPr>
              <w:rPr>
                <w:b/>
              </w:rPr>
            </w:pPr>
          </w:p>
        </w:tc>
      </w:tr>
      <w:tr w:rsidR="0052793C" w:rsidTr="00B1796F">
        <w:tc>
          <w:tcPr>
            <w:tcW w:w="2109" w:type="dxa"/>
          </w:tcPr>
          <w:p w:rsidR="0052793C" w:rsidRDefault="0052793C" w:rsidP="00B1796F">
            <w:r>
              <w:t>(Note paragraph reference from policy e.g. ‘3.1’)</w:t>
            </w:r>
          </w:p>
          <w:p w:rsidR="0052793C" w:rsidRDefault="0052793C" w:rsidP="00B1796F"/>
        </w:tc>
        <w:tc>
          <w:tcPr>
            <w:tcW w:w="1719" w:type="dxa"/>
          </w:tcPr>
          <w:p w:rsidR="0052793C" w:rsidRDefault="0052793C" w:rsidP="00B1796F">
            <w:r>
              <w:t>(Outline of commitment made)</w:t>
            </w:r>
          </w:p>
        </w:tc>
        <w:tc>
          <w:tcPr>
            <w:tcW w:w="1881" w:type="dxa"/>
          </w:tcPr>
          <w:p w:rsidR="0052793C" w:rsidRDefault="0052793C" w:rsidP="00B1796F">
            <w:r>
              <w:t>Short Term/Medium Term/ Long Term Target with possible date for completion of 1st stage of work</w:t>
            </w:r>
          </w:p>
        </w:tc>
        <w:tc>
          <w:tcPr>
            <w:tcW w:w="1902" w:type="dxa"/>
          </w:tcPr>
          <w:p w:rsidR="0052793C" w:rsidRDefault="0052793C" w:rsidP="00B1796F">
            <w:r>
              <w:t>(Nominated responsible employee)</w:t>
            </w:r>
          </w:p>
        </w:tc>
        <w:tc>
          <w:tcPr>
            <w:tcW w:w="3021" w:type="dxa"/>
          </w:tcPr>
          <w:p w:rsidR="0052793C" w:rsidRDefault="0052793C" w:rsidP="00B1796F">
            <w:r>
              <w:t xml:space="preserve">(Description of action/s taken to satisfy the commitment) </w:t>
            </w:r>
          </w:p>
        </w:tc>
      </w:tr>
      <w:tr w:rsidR="0052793C" w:rsidTr="00B1796F">
        <w:tc>
          <w:tcPr>
            <w:tcW w:w="2109" w:type="dxa"/>
          </w:tcPr>
          <w:p w:rsidR="0052793C" w:rsidRDefault="0052793C" w:rsidP="00B1796F"/>
          <w:p w:rsidR="0052793C" w:rsidRDefault="0052793C" w:rsidP="00B1796F"/>
        </w:tc>
        <w:tc>
          <w:tcPr>
            <w:tcW w:w="1719" w:type="dxa"/>
          </w:tcPr>
          <w:p w:rsidR="0052793C" w:rsidRDefault="0052793C" w:rsidP="00B1796F"/>
        </w:tc>
        <w:tc>
          <w:tcPr>
            <w:tcW w:w="1881" w:type="dxa"/>
          </w:tcPr>
          <w:p w:rsidR="0052793C" w:rsidRDefault="0052793C" w:rsidP="00B1796F"/>
        </w:tc>
        <w:tc>
          <w:tcPr>
            <w:tcW w:w="1902" w:type="dxa"/>
          </w:tcPr>
          <w:p w:rsidR="0052793C" w:rsidRDefault="0052793C" w:rsidP="00B1796F"/>
        </w:tc>
        <w:tc>
          <w:tcPr>
            <w:tcW w:w="3021" w:type="dxa"/>
          </w:tcPr>
          <w:p w:rsidR="0052793C" w:rsidRDefault="0052793C" w:rsidP="00B1796F"/>
        </w:tc>
      </w:tr>
      <w:tr w:rsidR="0052793C" w:rsidTr="00B1796F">
        <w:tc>
          <w:tcPr>
            <w:tcW w:w="2109" w:type="dxa"/>
          </w:tcPr>
          <w:p w:rsidR="0052793C" w:rsidRDefault="0052793C" w:rsidP="00B1796F"/>
          <w:p w:rsidR="0052793C" w:rsidRDefault="0052793C" w:rsidP="00B1796F"/>
        </w:tc>
        <w:tc>
          <w:tcPr>
            <w:tcW w:w="1719" w:type="dxa"/>
          </w:tcPr>
          <w:p w:rsidR="0052793C" w:rsidRDefault="0052793C" w:rsidP="00B1796F"/>
        </w:tc>
        <w:tc>
          <w:tcPr>
            <w:tcW w:w="1881" w:type="dxa"/>
          </w:tcPr>
          <w:p w:rsidR="0052793C" w:rsidRDefault="0052793C" w:rsidP="00B1796F"/>
        </w:tc>
        <w:tc>
          <w:tcPr>
            <w:tcW w:w="1902" w:type="dxa"/>
          </w:tcPr>
          <w:p w:rsidR="0052793C" w:rsidRDefault="0052793C" w:rsidP="00B1796F"/>
        </w:tc>
        <w:tc>
          <w:tcPr>
            <w:tcW w:w="3021" w:type="dxa"/>
          </w:tcPr>
          <w:p w:rsidR="0052793C" w:rsidRDefault="0052793C" w:rsidP="00B1796F"/>
        </w:tc>
      </w:tr>
    </w:tbl>
    <w:p w:rsidR="0052793C" w:rsidRDefault="0052793C" w:rsidP="0052793C">
      <w:pPr>
        <w:rPr>
          <w:sz w:val="28"/>
          <w:szCs w:val="28"/>
        </w:rPr>
      </w:pPr>
    </w:p>
    <w:p w:rsidR="0052793C" w:rsidRDefault="0052793C" w:rsidP="0052793C">
      <w:pPr>
        <w:rPr>
          <w:sz w:val="28"/>
          <w:szCs w:val="28"/>
        </w:rPr>
      </w:pPr>
    </w:p>
    <w:p w:rsidR="0052793C" w:rsidRPr="000D0819" w:rsidRDefault="0052793C" w:rsidP="0052793C">
      <w:pPr>
        <w:rPr>
          <w:sz w:val="28"/>
          <w:szCs w:val="28"/>
        </w:rPr>
      </w:pPr>
      <w:r>
        <w:rPr>
          <w:sz w:val="28"/>
          <w:szCs w:val="28"/>
        </w:rPr>
        <w:t>F</w:t>
      </w:r>
      <w:r w:rsidRPr="000D0819">
        <w:rPr>
          <w:sz w:val="28"/>
          <w:szCs w:val="28"/>
        </w:rPr>
        <w:t>or advice and guidance on implementing the above policy,</w:t>
      </w:r>
      <w:r>
        <w:rPr>
          <w:sz w:val="28"/>
          <w:szCs w:val="28"/>
        </w:rPr>
        <w:t xml:space="preserve"> or for detail on CITB’s own Welsh Language Scheme, </w:t>
      </w:r>
      <w:r w:rsidRPr="000D0819">
        <w:rPr>
          <w:sz w:val="28"/>
          <w:szCs w:val="28"/>
        </w:rPr>
        <w:t xml:space="preserve">please, contact </w:t>
      </w:r>
      <w:hyperlink r:id="rId10" w:history="1">
        <w:r w:rsidRPr="000D0819">
          <w:rPr>
            <w:rStyle w:val="Hyperlink"/>
            <w:sz w:val="28"/>
            <w:szCs w:val="28"/>
          </w:rPr>
          <w:t>andrea.folland@citb.co.uk</w:t>
        </w:r>
      </w:hyperlink>
      <w:r w:rsidRPr="000D0819">
        <w:rPr>
          <w:sz w:val="28"/>
          <w:szCs w:val="28"/>
        </w:rPr>
        <w:t xml:space="preserve"> </w:t>
      </w:r>
    </w:p>
    <w:p w:rsidR="001E28CA" w:rsidRDefault="001E28CA"/>
    <w:sectPr w:rsidR="001E28CA">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142" w:rsidRDefault="00D65663">
      <w:pPr>
        <w:spacing w:after="0" w:line="240" w:lineRule="auto"/>
      </w:pPr>
      <w:r>
        <w:separator/>
      </w:r>
    </w:p>
  </w:endnote>
  <w:endnote w:type="continuationSeparator" w:id="0">
    <w:p w:rsidR="00474142" w:rsidRDefault="00D65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3DC" w:rsidRDefault="005043DC">
    <w:pPr>
      <w:pStyle w:val="Footer"/>
    </w:pPr>
    <w:r>
      <w:t>Be Fair Supporting Document – Welsh Language Policy – August 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90B" w:rsidRDefault="0052793C" w:rsidP="000E790B">
    <w:pPr>
      <w:pStyle w:val="Footer"/>
      <w:jc w:val="center"/>
    </w:pPr>
    <w:r>
      <w:fldChar w:fldCharType="begin"/>
    </w:r>
    <w:r>
      <w:instrText xml:space="preserve"> PAGE   \* MERGEFORMAT </w:instrText>
    </w:r>
    <w:r>
      <w:fldChar w:fldCharType="separate"/>
    </w:r>
    <w:r w:rsidR="00E2405E">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142" w:rsidRDefault="00D65663">
      <w:pPr>
        <w:spacing w:after="0" w:line="240" w:lineRule="auto"/>
      </w:pPr>
      <w:r>
        <w:separator/>
      </w:r>
    </w:p>
  </w:footnote>
  <w:footnote w:type="continuationSeparator" w:id="0">
    <w:p w:rsidR="00474142" w:rsidRDefault="00D656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A3CB8"/>
    <w:multiLevelType w:val="hybridMultilevel"/>
    <w:tmpl w:val="22CC6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5223DF0"/>
    <w:multiLevelType w:val="multilevel"/>
    <w:tmpl w:val="C432411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00C6A13"/>
    <w:multiLevelType w:val="multilevel"/>
    <w:tmpl w:val="5E72B5D8"/>
    <w:lvl w:ilvl="0">
      <w:start w:val="1"/>
      <w:numFmt w:val="decimal"/>
      <w:lvlText w:val="%1."/>
      <w:lvlJc w:val="left"/>
      <w:pPr>
        <w:ind w:left="720" w:hanging="360"/>
      </w:pPr>
      <w:rPr>
        <w:rFonts w:ascii="Calibri" w:hAnsi="Calibri" w:hint="default"/>
        <w:b/>
        <w:sz w:val="28"/>
        <w:szCs w:val="28"/>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431D796A"/>
    <w:multiLevelType w:val="hybridMultilevel"/>
    <w:tmpl w:val="5C0A4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9E64C76"/>
    <w:multiLevelType w:val="hybridMultilevel"/>
    <w:tmpl w:val="7100AE86"/>
    <w:lvl w:ilvl="0" w:tplc="C5247ECE">
      <w:start w:val="1"/>
      <w:numFmt w:val="decimal"/>
      <w:lvlText w:val="%1."/>
      <w:lvlJc w:val="left"/>
      <w:pPr>
        <w:ind w:left="360" w:hanging="360"/>
      </w:pPr>
      <w:rPr>
        <w:rFonts w:hint="default"/>
        <w:b/>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93C"/>
    <w:rsid w:val="001E28CA"/>
    <w:rsid w:val="00474142"/>
    <w:rsid w:val="005043DC"/>
    <w:rsid w:val="0052793C"/>
    <w:rsid w:val="00D65663"/>
    <w:rsid w:val="00E240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9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793C"/>
    <w:pPr>
      <w:ind w:left="720"/>
      <w:contextualSpacing/>
    </w:pPr>
  </w:style>
  <w:style w:type="paragraph" w:styleId="Footer">
    <w:name w:val="footer"/>
    <w:basedOn w:val="Normal"/>
    <w:link w:val="FooterChar"/>
    <w:uiPriority w:val="99"/>
    <w:unhideWhenUsed/>
    <w:rsid w:val="005279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793C"/>
  </w:style>
  <w:style w:type="character" w:styleId="Hyperlink">
    <w:name w:val="Hyperlink"/>
    <w:basedOn w:val="DefaultParagraphFont"/>
    <w:uiPriority w:val="99"/>
    <w:unhideWhenUsed/>
    <w:rsid w:val="0052793C"/>
    <w:rPr>
      <w:color w:val="0000FF" w:themeColor="hyperlink"/>
      <w:u w:val="single"/>
    </w:rPr>
  </w:style>
  <w:style w:type="table" w:styleId="TableGrid">
    <w:name w:val="Table Grid"/>
    <w:basedOn w:val="TableNormal"/>
    <w:uiPriority w:val="59"/>
    <w:rsid w:val="00527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43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3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9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793C"/>
    <w:pPr>
      <w:ind w:left="720"/>
      <w:contextualSpacing/>
    </w:pPr>
  </w:style>
  <w:style w:type="paragraph" w:styleId="Footer">
    <w:name w:val="footer"/>
    <w:basedOn w:val="Normal"/>
    <w:link w:val="FooterChar"/>
    <w:uiPriority w:val="99"/>
    <w:unhideWhenUsed/>
    <w:rsid w:val="005279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793C"/>
  </w:style>
  <w:style w:type="character" w:styleId="Hyperlink">
    <w:name w:val="Hyperlink"/>
    <w:basedOn w:val="DefaultParagraphFont"/>
    <w:uiPriority w:val="99"/>
    <w:unhideWhenUsed/>
    <w:rsid w:val="0052793C"/>
    <w:rPr>
      <w:color w:val="0000FF" w:themeColor="hyperlink"/>
      <w:u w:val="single"/>
    </w:rPr>
  </w:style>
  <w:style w:type="table" w:styleId="TableGrid">
    <w:name w:val="Table Grid"/>
    <w:basedOn w:val="TableNormal"/>
    <w:uiPriority w:val="59"/>
    <w:rsid w:val="00527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43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andrea.folland@citb.co.uk" TargetMode="External"/><Relationship Id="rId4" Type="http://schemas.openxmlformats.org/officeDocument/2006/relationships/settings" Target="settings.xml"/><Relationship Id="rId9" Type="http://schemas.openxmlformats.org/officeDocument/2006/relationships/hyperlink" Target="http://www.comisiynyddygymraeg.org/English/Law/Pages/Law.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1254</Words>
  <Characters>7149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CITB-ConstructionSkills</Company>
  <LinksUpToDate>false</LinksUpToDate>
  <CharactersWithSpaces>8387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 FaIR</dc:creator>
  <cp:lastModifiedBy>Jamie Warren</cp:lastModifiedBy>
  <cp:revision>4</cp:revision>
  <dcterms:created xsi:type="dcterms:W3CDTF">2013-08-28T17:11:00Z</dcterms:created>
  <dcterms:modified xsi:type="dcterms:W3CDTF">2016-04-07T16:05:00Z</dcterms:modified>
</cp:coreProperties>
</file>